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3CC0" w:rsidRDefault="004E3CC0" w:rsidP="004E3CC0">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F5D49">
        <w:t xml:space="preserve"> – 2023-2026</w:t>
      </w:r>
      <w:r w:rsidR="00B357B4">
        <w:t xml:space="preserve"> academic year</w:t>
      </w:r>
      <w:r w:rsidR="002F5D49">
        <w:t>s</w:t>
      </w:r>
      <w:r w:rsidR="00B6141A">
        <w:t xml:space="preserve"> – reviewed year 23/24</w:t>
      </w:r>
    </w:p>
    <w:p w:rsidR="004E3CC0" w:rsidRDefault="004E3CC0" w:rsidP="004E3CC0">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rsidR="004E3CC0" w:rsidRDefault="004E3CC0" w:rsidP="004E3CC0">
      <w:pPr>
        <w:pStyle w:val="Heading2"/>
        <w:spacing w:before="240"/>
        <w:rPr>
          <w:b w:val="0"/>
          <w:bCs/>
          <w:color w:val="auto"/>
          <w:sz w:val="24"/>
          <w:szCs w:val="24"/>
        </w:rPr>
      </w:pPr>
      <w:r>
        <w:rPr>
          <w:b w:val="0"/>
          <w:bCs/>
          <w:color w:val="auto"/>
          <w:sz w:val="24"/>
          <w:szCs w:val="24"/>
        </w:rPr>
        <w:t>It outlines our pupil premium strategy, how we int</w:t>
      </w:r>
      <w:r w:rsidR="002F5D49">
        <w:rPr>
          <w:b w:val="0"/>
          <w:bCs/>
          <w:color w:val="auto"/>
          <w:sz w:val="24"/>
          <w:szCs w:val="24"/>
        </w:rPr>
        <w:t>end to spend the funding in these</w:t>
      </w:r>
      <w:r>
        <w:rPr>
          <w:b w:val="0"/>
          <w:bCs/>
          <w:color w:val="auto"/>
          <w:sz w:val="24"/>
          <w:szCs w:val="24"/>
        </w:rPr>
        <w:t xml:space="preserve"> academic year</w:t>
      </w:r>
      <w:r w:rsidR="002F5D49">
        <w:rPr>
          <w:b w:val="0"/>
          <w:bCs/>
          <w:color w:val="auto"/>
          <w:sz w:val="24"/>
          <w:szCs w:val="24"/>
        </w:rPr>
        <w:t>s</w:t>
      </w:r>
      <w:r>
        <w:rPr>
          <w:b w:val="0"/>
          <w:bCs/>
          <w:color w:val="auto"/>
          <w:sz w:val="24"/>
          <w:szCs w:val="24"/>
        </w:rPr>
        <w:t xml:space="preserve"> and the effect that last year’s spending of pupil premium had within our school. </w:t>
      </w:r>
    </w:p>
    <w:p w:rsidR="004E3CC0" w:rsidRDefault="004E3CC0" w:rsidP="004E3CC0">
      <w:pPr>
        <w:pStyle w:val="Heading2"/>
      </w:pPr>
      <w:r>
        <w:t>School overview</w:t>
      </w:r>
      <w:bookmarkEnd w:id="5"/>
      <w:bookmarkEnd w:id="6"/>
      <w:bookmarkEnd w:id="7"/>
      <w:bookmarkEnd w:id="8"/>
      <w:bookmarkEnd w:id="9"/>
      <w:bookmarkEnd w:id="10"/>
      <w:bookmarkEnd w:id="11"/>
      <w:bookmarkEnd w:id="12"/>
      <w:bookmarkEnd w:id="13"/>
    </w:p>
    <w:tbl>
      <w:tblPr>
        <w:tblW w:w="5153" w:type="pct"/>
        <w:tblCellMar>
          <w:left w:w="10" w:type="dxa"/>
          <w:right w:w="10" w:type="dxa"/>
        </w:tblCellMar>
        <w:tblLook w:val="04A0" w:firstRow="1" w:lastRow="0" w:firstColumn="1" w:lastColumn="0" w:noHBand="0" w:noVBand="1"/>
      </w:tblPr>
      <w:tblGrid>
        <w:gridCol w:w="9740"/>
        <w:gridCol w:w="6119"/>
      </w:tblGrid>
      <w:tr w:rsidR="004E3CC0" w:rsidTr="00C35649">
        <w:tc>
          <w:tcPr>
            <w:tcW w:w="97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4E3CC0" w:rsidRDefault="004E3CC0" w:rsidP="00316012">
            <w:pPr>
              <w:pStyle w:val="TableHeader"/>
              <w:jc w:val="left"/>
            </w:pPr>
            <w:r>
              <w:t>Detail</w:t>
            </w:r>
          </w:p>
        </w:tc>
        <w:tc>
          <w:tcPr>
            <w:tcW w:w="61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4E3CC0" w:rsidRDefault="004E3CC0" w:rsidP="00316012">
            <w:pPr>
              <w:pStyle w:val="TableHeader"/>
              <w:jc w:val="left"/>
            </w:pPr>
            <w:r>
              <w:t>Data</w:t>
            </w:r>
          </w:p>
        </w:tc>
      </w:tr>
      <w:tr w:rsidR="004E3CC0" w:rsidTr="00C35649">
        <w:tc>
          <w:tcPr>
            <w:tcW w:w="9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CC0" w:rsidRDefault="004E3CC0" w:rsidP="00316012">
            <w:pPr>
              <w:pStyle w:val="TableRow"/>
            </w:pPr>
            <w:r>
              <w:t>School name</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CC0" w:rsidRDefault="004E3CC0" w:rsidP="00316012">
            <w:pPr>
              <w:pStyle w:val="TableRow"/>
            </w:pPr>
            <w:r>
              <w:t>St Mary</w:t>
            </w:r>
            <w:r w:rsidR="00C13171">
              <w:t>’</w:t>
            </w:r>
            <w:r>
              <w:t>s CEVA Primary</w:t>
            </w:r>
          </w:p>
        </w:tc>
      </w:tr>
      <w:tr w:rsidR="00C35649" w:rsidTr="00C35649">
        <w:tc>
          <w:tcPr>
            <w:tcW w:w="9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35649" w:rsidRDefault="00C35649" w:rsidP="00316012">
            <w:pPr>
              <w:pStyle w:val="TableRow"/>
            </w:pPr>
            <w:r>
              <w:t xml:space="preserve">Number of pupils in school </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35649" w:rsidRDefault="00C13171" w:rsidP="00316012">
            <w:pPr>
              <w:pStyle w:val="TableRow"/>
            </w:pPr>
            <w:r>
              <w:t>264</w:t>
            </w:r>
          </w:p>
        </w:tc>
      </w:tr>
      <w:tr w:rsidR="00C35649" w:rsidTr="00094AE9">
        <w:tc>
          <w:tcPr>
            <w:tcW w:w="9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35649" w:rsidRDefault="00C35649" w:rsidP="00316012">
            <w:pPr>
              <w:pStyle w:val="TableRow"/>
            </w:pPr>
            <w:r>
              <w:t>Proportion (%) of pupil premium eligible pupils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35649" w:rsidRDefault="00C13171" w:rsidP="00316012">
            <w:pPr>
              <w:pStyle w:val="TableRow"/>
            </w:pPr>
            <w:r>
              <w:t>25</w:t>
            </w:r>
            <w:r w:rsidR="003D5721" w:rsidRPr="003D5721">
              <w:t>%</w:t>
            </w:r>
          </w:p>
        </w:tc>
      </w:tr>
      <w:tr w:rsidR="004E3CC0" w:rsidTr="00C35649">
        <w:tc>
          <w:tcPr>
            <w:tcW w:w="9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CC0" w:rsidRDefault="004E3CC0" w:rsidP="00316012">
            <w:pPr>
              <w:pStyle w:val="TableRow"/>
            </w:pPr>
            <w:r>
              <w:rPr>
                <w:szCs w:val="22"/>
              </w:rPr>
              <w:t xml:space="preserve">Academic year/years that our current pupil premium strategy plan covers </w:t>
            </w:r>
            <w:r>
              <w:rPr>
                <w:b/>
                <w:bCs/>
                <w:szCs w:val="22"/>
              </w:rPr>
              <w:t>(3 year plans are recommended)</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71B2" w:rsidRDefault="00C35649" w:rsidP="00316012">
            <w:pPr>
              <w:pStyle w:val="TableRow"/>
            </w:pPr>
            <w:r>
              <w:t xml:space="preserve">2023 </w:t>
            </w:r>
            <w:r w:rsidR="00EF71B2">
              <w:t>– 2024</w:t>
            </w:r>
          </w:p>
          <w:p w:rsidR="00EF71B2" w:rsidRDefault="00EF71B2" w:rsidP="00316012">
            <w:pPr>
              <w:pStyle w:val="TableRow"/>
            </w:pPr>
            <w:r>
              <w:t>2024 – 2025</w:t>
            </w:r>
          </w:p>
          <w:p w:rsidR="004E3CC0" w:rsidRDefault="00EF71B2" w:rsidP="00316012">
            <w:pPr>
              <w:pStyle w:val="TableRow"/>
            </w:pPr>
            <w:r>
              <w:t xml:space="preserve">2025 - 2026 </w:t>
            </w:r>
          </w:p>
        </w:tc>
      </w:tr>
      <w:tr w:rsidR="004E3CC0" w:rsidTr="00C35649">
        <w:tc>
          <w:tcPr>
            <w:tcW w:w="9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CC0" w:rsidRDefault="004E3CC0" w:rsidP="00316012">
            <w:pPr>
              <w:pStyle w:val="TableRow"/>
            </w:pPr>
            <w:r>
              <w:rPr>
                <w:szCs w:val="22"/>
              </w:rPr>
              <w:t>Date this statement was published</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CC0" w:rsidRDefault="00C13171" w:rsidP="00C35649">
            <w:pPr>
              <w:pStyle w:val="TableRow"/>
              <w:ind w:left="0"/>
            </w:pPr>
            <w:r>
              <w:t>Sep 23</w:t>
            </w:r>
          </w:p>
        </w:tc>
      </w:tr>
      <w:tr w:rsidR="00C35649" w:rsidTr="00F70D5C">
        <w:tc>
          <w:tcPr>
            <w:tcW w:w="9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35649" w:rsidRDefault="00C35649" w:rsidP="00316012">
            <w:pPr>
              <w:pStyle w:val="TableRow"/>
            </w:pPr>
            <w:r>
              <w:rPr>
                <w:szCs w:val="22"/>
              </w:rPr>
              <w:t>Date on which it will be reviewed</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35649" w:rsidRPr="00625A51" w:rsidRDefault="00C13171" w:rsidP="00C13171">
            <w:pPr>
              <w:pStyle w:val="TableRow"/>
              <w:ind w:left="0"/>
              <w:rPr>
                <w:sz w:val="20"/>
                <w:szCs w:val="20"/>
              </w:rPr>
            </w:pPr>
            <w:r>
              <w:t>Reviewed Sep 24 and annually</w:t>
            </w:r>
          </w:p>
        </w:tc>
      </w:tr>
      <w:tr w:rsidR="004E3CC0" w:rsidTr="00C35649">
        <w:tc>
          <w:tcPr>
            <w:tcW w:w="9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CC0" w:rsidRDefault="004E3CC0" w:rsidP="00316012">
            <w:pPr>
              <w:pStyle w:val="TableRow"/>
            </w:pPr>
            <w:r>
              <w:t>Statement authorised by</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CC0" w:rsidRDefault="004E3CC0" w:rsidP="00316012">
            <w:pPr>
              <w:pStyle w:val="TableRow"/>
            </w:pPr>
            <w:r>
              <w:t>Diane Wright</w:t>
            </w:r>
          </w:p>
        </w:tc>
      </w:tr>
      <w:tr w:rsidR="004E3CC0" w:rsidTr="00C35649">
        <w:tc>
          <w:tcPr>
            <w:tcW w:w="9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CC0" w:rsidRDefault="004E3CC0" w:rsidP="00316012">
            <w:pPr>
              <w:pStyle w:val="TableRow"/>
            </w:pPr>
            <w:r>
              <w:t>Pupil premium lead</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CC0" w:rsidRDefault="00C13171" w:rsidP="00316012">
            <w:pPr>
              <w:pStyle w:val="TableRow"/>
            </w:pPr>
            <w:r>
              <w:t>Hannah Starkey</w:t>
            </w:r>
          </w:p>
        </w:tc>
      </w:tr>
      <w:tr w:rsidR="004E3CC0" w:rsidTr="00C35649">
        <w:tc>
          <w:tcPr>
            <w:tcW w:w="9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CC0" w:rsidRDefault="004E3CC0" w:rsidP="00316012">
            <w:pPr>
              <w:pStyle w:val="TableRow"/>
            </w:pPr>
            <w:r>
              <w:t xml:space="preserve">Governor </w:t>
            </w:r>
            <w:r>
              <w:rPr>
                <w:szCs w:val="22"/>
              </w:rPr>
              <w:t xml:space="preserve">/ Trustee </w:t>
            </w:r>
            <w:r>
              <w:t>lead</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CC0" w:rsidRDefault="004E3CC0" w:rsidP="00316012">
            <w:pPr>
              <w:pStyle w:val="TableRow"/>
            </w:pPr>
            <w:r>
              <w:t>Mark Broughton</w:t>
            </w:r>
          </w:p>
        </w:tc>
      </w:tr>
    </w:tbl>
    <w:bookmarkEnd w:id="2"/>
    <w:bookmarkEnd w:id="3"/>
    <w:bookmarkEnd w:id="4"/>
    <w:p w:rsidR="004E3CC0" w:rsidRDefault="004E3CC0" w:rsidP="004E3CC0">
      <w:pPr>
        <w:spacing w:before="480" w:line="240" w:lineRule="auto"/>
        <w:rPr>
          <w:b/>
          <w:color w:val="104F75"/>
          <w:sz w:val="32"/>
          <w:szCs w:val="32"/>
        </w:rPr>
      </w:pPr>
      <w:r>
        <w:rPr>
          <w:b/>
          <w:color w:val="104F75"/>
          <w:sz w:val="32"/>
          <w:szCs w:val="32"/>
        </w:rPr>
        <w:t>Funding overview</w:t>
      </w:r>
    </w:p>
    <w:tbl>
      <w:tblPr>
        <w:tblW w:w="15871" w:type="dxa"/>
        <w:tblCellMar>
          <w:left w:w="10" w:type="dxa"/>
          <w:right w:w="10" w:type="dxa"/>
        </w:tblCellMar>
        <w:tblLook w:val="04A0" w:firstRow="1" w:lastRow="0" w:firstColumn="1" w:lastColumn="0" w:noHBand="0" w:noVBand="1"/>
      </w:tblPr>
      <w:tblGrid>
        <w:gridCol w:w="9776"/>
        <w:gridCol w:w="6095"/>
      </w:tblGrid>
      <w:tr w:rsidR="004E3CC0" w:rsidRPr="005004D9" w:rsidTr="0027689E">
        <w:trPr>
          <w:trHeight w:val="374"/>
        </w:trPr>
        <w:tc>
          <w:tcPr>
            <w:tcW w:w="977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4E3CC0" w:rsidRPr="005004D9" w:rsidRDefault="004E3CC0" w:rsidP="00316012">
            <w:pPr>
              <w:pStyle w:val="TableRow"/>
            </w:pPr>
            <w:r w:rsidRPr="005004D9">
              <w:rPr>
                <w:b/>
              </w:rPr>
              <w:t>Detail</w:t>
            </w:r>
          </w:p>
        </w:tc>
        <w:tc>
          <w:tcPr>
            <w:tcW w:w="609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4E3CC0" w:rsidRPr="005004D9" w:rsidRDefault="004E3CC0" w:rsidP="00316012">
            <w:pPr>
              <w:pStyle w:val="TableRow"/>
            </w:pPr>
            <w:r w:rsidRPr="005004D9">
              <w:rPr>
                <w:b/>
              </w:rPr>
              <w:t>Amount</w:t>
            </w:r>
          </w:p>
        </w:tc>
      </w:tr>
      <w:tr w:rsidR="00B87A5A" w:rsidRPr="005004D9" w:rsidTr="0027689E">
        <w:trPr>
          <w:trHeight w:val="374"/>
        </w:trPr>
        <w:tc>
          <w:tcPr>
            <w:tcW w:w="9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87A5A" w:rsidRPr="005004D9" w:rsidRDefault="00B87A5A" w:rsidP="00316012">
            <w:pPr>
              <w:pStyle w:val="TableRow"/>
            </w:pPr>
            <w:r w:rsidRPr="005004D9">
              <w:t>Pupil premium funding allocation this academic year</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04D9" w:rsidRPr="005004D9" w:rsidRDefault="005004D9" w:rsidP="005004D9">
            <w:pPr>
              <w:suppressAutoHyphens w:val="0"/>
              <w:autoSpaceDN/>
              <w:spacing w:after="0" w:line="240" w:lineRule="auto"/>
              <w:rPr>
                <w:rFonts w:ascii="Times New Roman" w:hAnsi="Times New Roman"/>
                <w:color w:val="auto"/>
              </w:rPr>
            </w:pPr>
            <w:r w:rsidRPr="005004D9">
              <w:rPr>
                <w:rFonts w:ascii="Calibri" w:hAnsi="Calibri" w:cs="Calibri"/>
                <w:color w:val="auto"/>
              </w:rPr>
              <w:t>111990</w:t>
            </w:r>
          </w:p>
          <w:p w:rsidR="00B87A5A" w:rsidRPr="005004D9" w:rsidRDefault="00B87A5A" w:rsidP="002F5D49">
            <w:pPr>
              <w:pStyle w:val="TableRow"/>
              <w:ind w:left="0"/>
            </w:pPr>
          </w:p>
        </w:tc>
      </w:tr>
      <w:tr w:rsidR="00B87A5A" w:rsidRPr="005004D9" w:rsidTr="0027689E">
        <w:trPr>
          <w:trHeight w:val="374"/>
        </w:trPr>
        <w:tc>
          <w:tcPr>
            <w:tcW w:w="9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87A5A" w:rsidRPr="005004D9" w:rsidRDefault="00B87A5A" w:rsidP="00316012">
            <w:pPr>
              <w:pStyle w:val="TableRow"/>
            </w:pPr>
            <w:r w:rsidRPr="005004D9">
              <w:t>Recovery premium funding allocation this academic year</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7A5A" w:rsidRPr="005004D9" w:rsidRDefault="005004D9" w:rsidP="002F5D49">
            <w:pPr>
              <w:pStyle w:val="TableRow"/>
              <w:ind w:left="0"/>
            </w:pPr>
            <w:r w:rsidRPr="005004D9">
              <w:t>0</w:t>
            </w:r>
          </w:p>
        </w:tc>
      </w:tr>
      <w:tr w:rsidR="00B87A5A" w:rsidRPr="005004D9" w:rsidTr="0027689E">
        <w:trPr>
          <w:trHeight w:val="374"/>
        </w:trPr>
        <w:tc>
          <w:tcPr>
            <w:tcW w:w="9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87A5A" w:rsidRPr="005004D9" w:rsidRDefault="00B87A5A" w:rsidP="00316012">
            <w:pPr>
              <w:pStyle w:val="TableRow"/>
            </w:pPr>
            <w:r w:rsidRPr="005004D9">
              <w:lastRenderedPageBreak/>
              <w:t>Pupil premium funding carried forward from previous years (enter £0 if not applicable)</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7A5A" w:rsidRPr="005004D9" w:rsidRDefault="002F5D49" w:rsidP="005004D9">
            <w:pPr>
              <w:pStyle w:val="TableRow"/>
              <w:ind w:left="0"/>
            </w:pPr>
            <w:r w:rsidRPr="005004D9">
              <w:t>0</w:t>
            </w:r>
          </w:p>
        </w:tc>
      </w:tr>
      <w:tr w:rsidR="00B87A5A" w:rsidTr="0027689E">
        <w:tc>
          <w:tcPr>
            <w:tcW w:w="9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7A5A" w:rsidRPr="005004D9" w:rsidRDefault="00B87A5A" w:rsidP="00316012">
            <w:pPr>
              <w:pStyle w:val="TableRow"/>
              <w:rPr>
                <w:b/>
              </w:rPr>
            </w:pPr>
            <w:r w:rsidRPr="005004D9">
              <w:rPr>
                <w:b/>
              </w:rPr>
              <w:t>Total budget for this academic year</w:t>
            </w:r>
          </w:p>
          <w:p w:rsidR="00B87A5A" w:rsidRPr="005004D9" w:rsidRDefault="00B87A5A" w:rsidP="00316012">
            <w:pPr>
              <w:pStyle w:val="TableRow"/>
            </w:pPr>
            <w:r w:rsidRPr="005004D9">
              <w:t>If your school is an academy in a trust that pools this funding, state the amount available to your school this academic year</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04D9" w:rsidRPr="005004D9" w:rsidRDefault="005004D9" w:rsidP="005004D9">
            <w:pPr>
              <w:suppressAutoHyphens w:val="0"/>
              <w:autoSpaceDN/>
              <w:spacing w:after="0" w:line="240" w:lineRule="auto"/>
              <w:rPr>
                <w:rFonts w:ascii="Times New Roman" w:hAnsi="Times New Roman"/>
                <w:color w:val="auto"/>
              </w:rPr>
            </w:pPr>
            <w:r w:rsidRPr="005004D9">
              <w:rPr>
                <w:rFonts w:ascii="Calibri" w:hAnsi="Calibri" w:cs="Calibri"/>
                <w:color w:val="auto"/>
              </w:rPr>
              <w:t>111990</w:t>
            </w:r>
          </w:p>
          <w:p w:rsidR="00B87A5A" w:rsidRPr="005004D9" w:rsidRDefault="00B87A5A" w:rsidP="00316012">
            <w:pPr>
              <w:pStyle w:val="TableRow"/>
            </w:pPr>
          </w:p>
        </w:tc>
      </w:tr>
    </w:tbl>
    <w:p w:rsidR="00BB34A7" w:rsidRDefault="00BB34A7" w:rsidP="00BB34A7">
      <w:pPr>
        <w:pStyle w:val="Heading2"/>
      </w:pPr>
      <w:r>
        <w:t>Statement of intent</w:t>
      </w:r>
    </w:p>
    <w:p w:rsidR="00BB34A7" w:rsidRPr="00117414" w:rsidRDefault="00BB34A7" w:rsidP="00BB34A7">
      <w:pPr>
        <w:pStyle w:val="ListParagraph"/>
        <w:numPr>
          <w:ilvl w:val="0"/>
          <w:numId w:val="2"/>
        </w:numPr>
        <w:rPr>
          <w:i/>
          <w:iCs/>
        </w:rPr>
      </w:pPr>
      <w:r w:rsidRPr="00117414">
        <w:t>St Mary’s strives to achieve excellence for all its children. We are a school whe</w:t>
      </w:r>
      <w:r w:rsidR="00C13171">
        <w:t>re everyone is welcomed, effort is</w:t>
      </w:r>
      <w:r w:rsidRPr="00117414">
        <w:t xml:space="preserve"> valued, ambition is nurtured and where the potential of every child is realised. We are committed to providing the highest quality education for all children regardless of background or barrier to learning, in every aspect of school life. All children will be challenged to achieve the best possible outcomes and be provided with opportunities to maximise their potential in all areas of the curriculum</w:t>
      </w:r>
      <w:r w:rsidR="00D835A1">
        <w:t xml:space="preserve"> and beyond</w:t>
      </w:r>
      <w:r w:rsidRPr="00117414">
        <w:t xml:space="preserve">. </w:t>
      </w:r>
    </w:p>
    <w:p w:rsidR="00BB34A7" w:rsidRPr="00117414" w:rsidRDefault="00BB34A7" w:rsidP="00BB34A7">
      <w:pPr>
        <w:pStyle w:val="ListParagraph"/>
        <w:numPr>
          <w:ilvl w:val="0"/>
          <w:numId w:val="2"/>
        </w:numPr>
        <w:rPr>
          <w:i/>
          <w:iCs/>
        </w:rPr>
      </w:pPr>
      <w:r w:rsidRPr="00117414">
        <w:t xml:space="preserve">We believe success in learning is the best way to support disadvantaged pupils. The evidence base strongly suggests that the most effective way to improve outcomes for disadvantaged children is through excellent classroom teaching. </w:t>
      </w:r>
    </w:p>
    <w:p w:rsidR="00BB34A7" w:rsidRPr="00117414" w:rsidRDefault="00BB34A7" w:rsidP="00BB34A7">
      <w:pPr>
        <w:pStyle w:val="ListParagraph"/>
        <w:numPr>
          <w:ilvl w:val="0"/>
          <w:numId w:val="2"/>
        </w:numPr>
        <w:rPr>
          <w:i/>
          <w:iCs/>
        </w:rPr>
      </w:pPr>
      <w:r w:rsidRPr="00117414">
        <w:t>We are committed to developing children as independent learners through developing life skills of resilience and perseverance and building strong relationships that are value</w:t>
      </w:r>
      <w:r w:rsidR="00D835A1">
        <w:t>d in all aspects of school life, we do this through our compreh</w:t>
      </w:r>
      <w:r w:rsidR="00C13171">
        <w:t xml:space="preserve">ensive </w:t>
      </w:r>
      <w:proofErr w:type="gramStart"/>
      <w:r w:rsidR="00C13171">
        <w:t>meta</w:t>
      </w:r>
      <w:proofErr w:type="gramEnd"/>
      <w:r w:rsidR="00C13171">
        <w:t xml:space="preserve"> cognition programme ‘My Amazing Journey’ (MAJ).</w:t>
      </w:r>
    </w:p>
    <w:p w:rsidR="00BB34A7" w:rsidRPr="00117414" w:rsidRDefault="00BB34A7" w:rsidP="00BB34A7">
      <w:pPr>
        <w:pStyle w:val="ListParagraph"/>
        <w:numPr>
          <w:ilvl w:val="0"/>
          <w:numId w:val="2"/>
        </w:numPr>
        <w:rPr>
          <w:i/>
          <w:iCs/>
        </w:rPr>
      </w:pPr>
      <w:r w:rsidRPr="00117414">
        <w:t>All children need opportunities to enrich their lives through experience and we endeavour to make sure that where children are unable to access these through home the opportunities a</w:t>
      </w:r>
      <w:r w:rsidR="00C13171">
        <w:t>re provided for them by school – in year 23-24 we offered 50+ free school clubs.</w:t>
      </w:r>
    </w:p>
    <w:p w:rsidR="00BB34A7" w:rsidRPr="00117414" w:rsidRDefault="00BB34A7" w:rsidP="00BB34A7">
      <w:pPr>
        <w:pStyle w:val="ListParagraph"/>
        <w:numPr>
          <w:ilvl w:val="0"/>
          <w:numId w:val="2"/>
        </w:numPr>
        <w:rPr>
          <w:i/>
          <w:iCs/>
        </w:rPr>
      </w:pPr>
      <w:r w:rsidRPr="00117414">
        <w:t>At St Mary’s Primary School, we understand we need to address the needs of all learners, including those tha</w:t>
      </w:r>
      <w:r w:rsidR="009D11C2">
        <w:t>t we may identify as vulnerable; who may have an EHA, social care involvement or young carers</w:t>
      </w:r>
      <w:r w:rsidRPr="00117414">
        <w:t xml:space="preserve"> but who </w:t>
      </w:r>
      <w:r w:rsidR="009D11C2">
        <w:t>may</w:t>
      </w:r>
      <w:r w:rsidRPr="00117414">
        <w:t xml:space="preserve"> not receive the Pupil Premium funding.</w:t>
      </w:r>
    </w:p>
    <w:p w:rsidR="00BB34A7" w:rsidRPr="009D11C2" w:rsidRDefault="00BB34A7" w:rsidP="00BB34A7">
      <w:pPr>
        <w:pStyle w:val="ListParagraph"/>
        <w:numPr>
          <w:ilvl w:val="0"/>
          <w:numId w:val="2"/>
        </w:numPr>
        <w:rPr>
          <w:i/>
          <w:iCs/>
        </w:rPr>
      </w:pPr>
      <w:r w:rsidRPr="00117414">
        <w:t xml:space="preserve">In summary, our strategy is to provide high quality, inclusive teaching to create successful learners, support the well-being of our pupils and provide equality of opportunity for pupils and families. </w:t>
      </w:r>
    </w:p>
    <w:p w:rsidR="009D11C2" w:rsidRPr="009D11C2" w:rsidRDefault="009D11C2" w:rsidP="00BB34A7">
      <w:pPr>
        <w:pStyle w:val="ListParagraph"/>
        <w:numPr>
          <w:ilvl w:val="0"/>
          <w:numId w:val="2"/>
        </w:numPr>
        <w:rPr>
          <w:i/>
          <w:iCs/>
        </w:rPr>
      </w:pPr>
      <w:r>
        <w:t>We recognise that not all pupils who are socially disadvantaged are registered or qualify for free school meals and that pupils who receive free school meals may not be socially disadvantaged.</w:t>
      </w:r>
    </w:p>
    <w:p w:rsidR="009D11C2" w:rsidRPr="00117414" w:rsidRDefault="009D11C2" w:rsidP="00BB34A7">
      <w:pPr>
        <w:pStyle w:val="ListParagraph"/>
        <w:numPr>
          <w:ilvl w:val="0"/>
          <w:numId w:val="2"/>
        </w:numPr>
        <w:rPr>
          <w:i/>
          <w:iCs/>
        </w:rPr>
      </w:pPr>
      <w:r>
        <w:t xml:space="preserve">All teachers are involved in the analysis of all data to ensure they are completely up to date with trends and can identify children who need something </w:t>
      </w:r>
      <w:r w:rsidR="004263C8">
        <w:t>additional swiftly</w:t>
      </w:r>
      <w:r>
        <w:t>.</w:t>
      </w:r>
    </w:p>
    <w:p w:rsidR="00BB34A7" w:rsidRPr="009D11C2" w:rsidRDefault="004263C8" w:rsidP="00BB34A7">
      <w:pPr>
        <w:pStyle w:val="ListParagraph"/>
        <w:numPr>
          <w:ilvl w:val="0"/>
          <w:numId w:val="2"/>
        </w:numPr>
        <w:rPr>
          <w:i/>
          <w:iCs/>
        </w:rPr>
      </w:pPr>
      <w:r>
        <w:t>W</w:t>
      </w:r>
      <w:r w:rsidR="00BB34A7" w:rsidRPr="00117414">
        <w:t>e will also use the funding to cover the cost of additional curriculum opportunities such as clubs or trips. As a school</w:t>
      </w:r>
      <w:r w:rsidR="00D835A1">
        <w:t>,</w:t>
      </w:r>
      <w:r w:rsidR="00BB34A7" w:rsidRPr="00117414">
        <w:t xml:space="preserve"> we continually evaluate the success of this funding in securing the pupil’s academic progress, with an aim of ensuring there is no achievement gap between the outcomes achieved for our pupils who qualify for the funding and other pupils nationally and within the school.</w:t>
      </w:r>
    </w:p>
    <w:p w:rsidR="007E7D54" w:rsidRDefault="007E7D54" w:rsidP="007E7D54">
      <w:pPr>
        <w:ind w:left="360"/>
        <w:rPr>
          <w:iCs/>
        </w:rPr>
      </w:pPr>
      <w:r>
        <w:rPr>
          <w:iCs/>
        </w:rPr>
        <w:lastRenderedPageBreak/>
        <w:t>Context at St Marys Primary indicates that the disadvantaged group has a number of significant barriers:</w:t>
      </w:r>
    </w:p>
    <w:p w:rsidR="007E7D54" w:rsidRDefault="002F5D49" w:rsidP="007E7D54">
      <w:pPr>
        <w:ind w:left="360"/>
        <w:rPr>
          <w:iCs/>
        </w:rPr>
      </w:pPr>
      <w:r>
        <w:rPr>
          <w:iCs/>
        </w:rPr>
        <w:t>PP and SEND 32%</w:t>
      </w:r>
      <w:r w:rsidR="00306505">
        <w:rPr>
          <w:iCs/>
        </w:rPr>
        <w:tab/>
      </w:r>
      <w:r w:rsidR="00306505">
        <w:rPr>
          <w:iCs/>
        </w:rPr>
        <w:tab/>
        <w:t xml:space="preserve">72.5 stability </w:t>
      </w:r>
      <w:r w:rsidR="00306505">
        <w:rPr>
          <w:iCs/>
        </w:rPr>
        <w:tab/>
      </w:r>
      <w:r w:rsidR="007E7D54">
        <w:rPr>
          <w:iCs/>
        </w:rPr>
        <w:tab/>
      </w:r>
      <w:r w:rsidR="00721A73" w:rsidRPr="00721A73">
        <w:rPr>
          <w:iCs/>
        </w:rPr>
        <w:t xml:space="preserve">53% </w:t>
      </w:r>
      <w:r w:rsidR="007E7D54" w:rsidRPr="00721A73">
        <w:rPr>
          <w:iCs/>
        </w:rPr>
        <w:t>of PA are PP</w:t>
      </w:r>
      <w:r w:rsidR="0027689E">
        <w:rPr>
          <w:iCs/>
        </w:rPr>
        <w:tab/>
      </w:r>
      <w:r w:rsidR="0027689E">
        <w:rPr>
          <w:iCs/>
        </w:rPr>
        <w:tab/>
        <w:t>26% Free School Meals</w:t>
      </w:r>
      <w:r>
        <w:rPr>
          <w:iCs/>
        </w:rPr>
        <w:t xml:space="preserve">    </w:t>
      </w:r>
    </w:p>
    <w:p w:rsidR="007E7D54" w:rsidRDefault="007E7D54" w:rsidP="007E7D54">
      <w:pPr>
        <w:pStyle w:val="Heading2"/>
        <w:spacing w:before="600"/>
      </w:pPr>
      <w:r>
        <w:t>Challenges</w:t>
      </w:r>
    </w:p>
    <w:p w:rsidR="007E7D54" w:rsidRDefault="007E7D54" w:rsidP="007E7D54">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1242" w:type="pct"/>
        <w:tblCellMar>
          <w:left w:w="10" w:type="dxa"/>
          <w:right w:w="10" w:type="dxa"/>
        </w:tblCellMar>
        <w:tblLook w:val="04A0" w:firstRow="1" w:lastRow="0" w:firstColumn="1" w:lastColumn="0" w:noHBand="0" w:noVBand="1"/>
      </w:tblPr>
      <w:tblGrid>
        <w:gridCol w:w="3822"/>
      </w:tblGrid>
      <w:tr w:rsidR="00B51B88" w:rsidTr="00AB6888">
        <w:tc>
          <w:tcPr>
            <w:tcW w:w="382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B51B88" w:rsidRDefault="00B51B88" w:rsidP="00316012">
            <w:pPr>
              <w:pStyle w:val="TableHeader"/>
              <w:jc w:val="left"/>
            </w:pPr>
            <w:r>
              <w:t xml:space="preserve">Detail of challenge </w:t>
            </w:r>
          </w:p>
        </w:tc>
      </w:tr>
      <w:tr w:rsidR="00B51B88" w:rsidTr="00AB6888">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1B88" w:rsidRPr="005F3336" w:rsidRDefault="00B51B88" w:rsidP="00B51B88">
            <w:pPr>
              <w:pStyle w:val="TableRowCentered"/>
              <w:ind w:left="0"/>
              <w:jc w:val="left"/>
              <w:rPr>
                <w:sz w:val="22"/>
                <w:szCs w:val="22"/>
              </w:rPr>
            </w:pPr>
            <w:r>
              <w:rPr>
                <w:sz w:val="22"/>
                <w:szCs w:val="22"/>
              </w:rPr>
              <w:t>Dysregulation</w:t>
            </w:r>
          </w:p>
        </w:tc>
      </w:tr>
      <w:tr w:rsidR="00B51B88" w:rsidTr="00AB6888">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1B88" w:rsidRPr="00B51B88" w:rsidRDefault="00B51B88" w:rsidP="00B51B88">
            <w:pPr>
              <w:pStyle w:val="TableRowCentered"/>
              <w:ind w:left="0"/>
              <w:jc w:val="left"/>
              <w:rPr>
                <w:sz w:val="22"/>
                <w:szCs w:val="22"/>
              </w:rPr>
            </w:pPr>
            <w:r w:rsidRPr="00B51B88">
              <w:rPr>
                <w:sz w:val="22"/>
                <w:szCs w:val="22"/>
              </w:rPr>
              <w:t>Attendance</w:t>
            </w:r>
          </w:p>
        </w:tc>
      </w:tr>
      <w:tr w:rsidR="00B51B88" w:rsidTr="00AB6888">
        <w:trPr>
          <w:trHeight w:val="439"/>
        </w:trPr>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1B88" w:rsidRPr="00B51B88" w:rsidRDefault="00B51B88" w:rsidP="00B51B88">
            <w:pPr>
              <w:pStyle w:val="TableRowCentered"/>
              <w:ind w:left="0"/>
              <w:jc w:val="left"/>
              <w:rPr>
                <w:sz w:val="22"/>
                <w:szCs w:val="22"/>
              </w:rPr>
            </w:pPr>
            <w:r w:rsidRPr="00B51B88">
              <w:rPr>
                <w:sz w:val="22"/>
                <w:szCs w:val="22"/>
              </w:rPr>
              <w:t>Parental Engagement</w:t>
            </w:r>
          </w:p>
        </w:tc>
      </w:tr>
      <w:tr w:rsidR="00B51B88" w:rsidTr="00AB6888">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1B88" w:rsidRPr="00B51B88" w:rsidRDefault="00B51B88" w:rsidP="00B51B88">
            <w:pPr>
              <w:pStyle w:val="TableRowCentered"/>
              <w:ind w:left="0"/>
              <w:jc w:val="left"/>
              <w:rPr>
                <w:sz w:val="22"/>
                <w:szCs w:val="22"/>
              </w:rPr>
            </w:pPr>
            <w:r w:rsidRPr="00B51B88">
              <w:rPr>
                <w:sz w:val="22"/>
                <w:szCs w:val="22"/>
              </w:rPr>
              <w:t>Gaps in Learning</w:t>
            </w:r>
          </w:p>
        </w:tc>
      </w:tr>
      <w:tr w:rsidR="00B51B88" w:rsidTr="00AB6888">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1B88" w:rsidRPr="00B51B88" w:rsidRDefault="00B51B88" w:rsidP="00B51B88">
            <w:pPr>
              <w:pStyle w:val="TableRowCentered"/>
              <w:ind w:left="0"/>
              <w:jc w:val="left"/>
              <w:rPr>
                <w:iCs/>
                <w:sz w:val="22"/>
              </w:rPr>
            </w:pPr>
            <w:r w:rsidRPr="00B51B88">
              <w:rPr>
                <w:iCs/>
                <w:sz w:val="22"/>
              </w:rPr>
              <w:t>Mobility</w:t>
            </w:r>
          </w:p>
        </w:tc>
      </w:tr>
      <w:tr w:rsidR="00B51B88" w:rsidTr="00AB6888">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1B88" w:rsidRPr="00B51B88" w:rsidRDefault="00B51B88" w:rsidP="00B51B88">
            <w:pPr>
              <w:pStyle w:val="TableRowCentered"/>
              <w:ind w:left="0"/>
              <w:jc w:val="left"/>
              <w:rPr>
                <w:iCs/>
                <w:sz w:val="22"/>
                <w:szCs w:val="22"/>
              </w:rPr>
            </w:pPr>
            <w:r w:rsidRPr="00B51B88">
              <w:rPr>
                <w:iCs/>
                <w:sz w:val="22"/>
                <w:szCs w:val="22"/>
              </w:rPr>
              <w:t>Adverse Childhood experiences</w:t>
            </w:r>
          </w:p>
        </w:tc>
      </w:tr>
    </w:tbl>
    <w:p w:rsidR="007E7D54" w:rsidRDefault="007E7D54" w:rsidP="0027689E">
      <w:pPr>
        <w:rPr>
          <w:iCs/>
        </w:rPr>
      </w:pPr>
    </w:p>
    <w:tbl>
      <w:tblPr>
        <w:tblW w:w="5016" w:type="pct"/>
        <w:tblInd w:w="-5" w:type="dxa"/>
        <w:tblCellMar>
          <w:left w:w="10" w:type="dxa"/>
          <w:right w:w="10" w:type="dxa"/>
        </w:tblCellMar>
        <w:tblLook w:val="04A0" w:firstRow="1" w:lastRow="0" w:firstColumn="1" w:lastColumn="0" w:noHBand="0" w:noVBand="1"/>
      </w:tblPr>
      <w:tblGrid>
        <w:gridCol w:w="6884"/>
        <w:gridCol w:w="8553"/>
      </w:tblGrid>
      <w:tr w:rsidR="005A2712" w:rsidTr="005A2712">
        <w:trPr>
          <w:trHeight w:val="388"/>
        </w:trPr>
        <w:tc>
          <w:tcPr>
            <w:tcW w:w="46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5A2712" w:rsidRDefault="005A2712" w:rsidP="00316012">
            <w:pPr>
              <w:pStyle w:val="TableHeader"/>
              <w:jc w:val="left"/>
            </w:pPr>
            <w:r>
              <w:t>Intended outcome</w:t>
            </w:r>
          </w:p>
        </w:tc>
        <w:tc>
          <w:tcPr>
            <w:tcW w:w="58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5A2712" w:rsidRDefault="005A2712" w:rsidP="00316012">
            <w:pPr>
              <w:pStyle w:val="TableHeader"/>
              <w:jc w:val="left"/>
            </w:pPr>
            <w:r>
              <w:t>Success criteria - measures</w:t>
            </w:r>
          </w:p>
        </w:tc>
      </w:tr>
      <w:tr w:rsidR="005A2712" w:rsidTr="005A2712">
        <w:trPr>
          <w:trHeight w:val="674"/>
        </w:trPr>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2712" w:rsidRPr="00D74893" w:rsidRDefault="009F7250" w:rsidP="00D74893">
            <w:pPr>
              <w:pStyle w:val="TableRowCentered"/>
              <w:ind w:left="0"/>
              <w:jc w:val="left"/>
              <w:rPr>
                <w:sz w:val="22"/>
                <w:szCs w:val="22"/>
              </w:rPr>
            </w:pPr>
            <w:r>
              <w:rPr>
                <w:sz w:val="22"/>
                <w:szCs w:val="22"/>
              </w:rPr>
              <w:t>Attainment in Reading</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2712" w:rsidRPr="00CE0F60" w:rsidRDefault="00C170E5" w:rsidP="00C170E5">
            <w:pPr>
              <w:pStyle w:val="7Tablebodycopy"/>
            </w:pPr>
            <w:r>
              <w:t>100</w:t>
            </w:r>
            <w:r w:rsidR="00A32005">
              <w:t>% of pupils meet or exceed their FFT target</w:t>
            </w:r>
            <w:r w:rsidR="006118A0">
              <w:t xml:space="preserve"> 50</w:t>
            </w:r>
          </w:p>
        </w:tc>
      </w:tr>
      <w:tr w:rsidR="005A2712" w:rsidTr="005A2712">
        <w:trPr>
          <w:trHeight w:val="711"/>
        </w:trPr>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2712" w:rsidRPr="00D74893" w:rsidRDefault="009F7250" w:rsidP="00D74893">
            <w:pPr>
              <w:pStyle w:val="TableRowCentered"/>
              <w:ind w:left="0"/>
              <w:jc w:val="left"/>
              <w:rPr>
                <w:sz w:val="22"/>
                <w:szCs w:val="22"/>
              </w:rPr>
            </w:pPr>
            <w:r>
              <w:rPr>
                <w:sz w:val="22"/>
                <w:szCs w:val="22"/>
              </w:rPr>
              <w:t>Attainment in Writing</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2712" w:rsidRPr="00CE0F60" w:rsidRDefault="00C170E5" w:rsidP="00C170E5">
            <w:pPr>
              <w:pStyle w:val="7Tablebodycopy"/>
            </w:pPr>
            <w:r>
              <w:t>100</w:t>
            </w:r>
            <w:r w:rsidR="00A32005">
              <w:t>% of pupils meet or exceed their FFT target</w:t>
            </w:r>
            <w:r w:rsidR="006118A0">
              <w:t xml:space="preserve"> 50</w:t>
            </w:r>
          </w:p>
        </w:tc>
      </w:tr>
      <w:tr w:rsidR="005A2712" w:rsidTr="005A2712">
        <w:trPr>
          <w:trHeight w:val="711"/>
        </w:trPr>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2712" w:rsidRPr="00D74893" w:rsidRDefault="009F7250" w:rsidP="00D74893">
            <w:pPr>
              <w:pStyle w:val="TableRowCentered"/>
              <w:ind w:left="0"/>
              <w:jc w:val="left"/>
              <w:rPr>
                <w:sz w:val="22"/>
                <w:szCs w:val="22"/>
              </w:rPr>
            </w:pPr>
            <w:r>
              <w:rPr>
                <w:sz w:val="22"/>
                <w:szCs w:val="22"/>
              </w:rPr>
              <w:t>Attainment in Maths</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2712" w:rsidRPr="00CE0F60" w:rsidRDefault="00C170E5" w:rsidP="00C170E5">
            <w:pPr>
              <w:pStyle w:val="7Tablebodycopy"/>
            </w:pPr>
            <w:r>
              <w:t>100</w:t>
            </w:r>
            <w:r w:rsidR="00A32005">
              <w:t xml:space="preserve">% of pupils meet or exceed their FFT </w:t>
            </w:r>
            <w:r>
              <w:t>target</w:t>
            </w:r>
            <w:r w:rsidR="006118A0">
              <w:t xml:space="preserve"> 50</w:t>
            </w:r>
          </w:p>
        </w:tc>
      </w:tr>
      <w:tr w:rsidR="005A2712" w:rsidTr="005A2712">
        <w:trPr>
          <w:trHeight w:val="711"/>
        </w:trPr>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2712" w:rsidRPr="00D74893" w:rsidRDefault="009F7250" w:rsidP="00D74893">
            <w:pPr>
              <w:pStyle w:val="TableRowCentered"/>
              <w:ind w:left="0"/>
              <w:jc w:val="left"/>
              <w:rPr>
                <w:sz w:val="22"/>
                <w:szCs w:val="22"/>
              </w:rPr>
            </w:pPr>
            <w:r>
              <w:rPr>
                <w:sz w:val="22"/>
                <w:szCs w:val="22"/>
              </w:rPr>
              <w:t>Attainment in Phonics</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2712" w:rsidRPr="00CE0F60" w:rsidRDefault="00A32005" w:rsidP="004263C8">
            <w:pPr>
              <w:pStyle w:val="7Tablebodycopy"/>
            </w:pPr>
            <w:r>
              <w:t>100% of pupils pass phonics – exemption may be made for those with EHCP or SEND</w:t>
            </w:r>
          </w:p>
        </w:tc>
      </w:tr>
      <w:tr w:rsidR="005A2712" w:rsidTr="005A2712">
        <w:trPr>
          <w:trHeight w:val="711"/>
        </w:trPr>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2712" w:rsidRDefault="005A2712" w:rsidP="00D74893">
            <w:pPr>
              <w:pStyle w:val="TableRowCentered"/>
              <w:ind w:left="0"/>
              <w:jc w:val="left"/>
              <w:rPr>
                <w:sz w:val="22"/>
                <w:szCs w:val="22"/>
              </w:rPr>
            </w:pPr>
            <w:r w:rsidRPr="00D74893">
              <w:rPr>
                <w:sz w:val="22"/>
                <w:szCs w:val="22"/>
              </w:rPr>
              <w:t>Attendance</w:t>
            </w:r>
            <w:r w:rsidR="009F7250">
              <w:rPr>
                <w:sz w:val="22"/>
                <w:szCs w:val="22"/>
              </w:rPr>
              <w:t xml:space="preserve"> end of year target</w:t>
            </w:r>
          </w:p>
          <w:p w:rsidR="009F7250" w:rsidRPr="00D74893" w:rsidRDefault="009F7250" w:rsidP="00D74893">
            <w:pPr>
              <w:pStyle w:val="TableRowCentered"/>
              <w:ind w:left="0"/>
              <w:jc w:val="left"/>
              <w:rPr>
                <w:sz w:val="22"/>
                <w:szCs w:val="22"/>
              </w:rPr>
            </w:pPr>
            <w:r>
              <w:rPr>
                <w:sz w:val="22"/>
                <w:szCs w:val="22"/>
              </w:rPr>
              <w:t>Persistent Absence end of year target</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2712" w:rsidRDefault="002F5D49" w:rsidP="005A2712">
            <w:pPr>
              <w:pStyle w:val="7Tablebodycopy"/>
            </w:pPr>
            <w:r>
              <w:t>Above National</w:t>
            </w:r>
          </w:p>
          <w:p w:rsidR="003978AE" w:rsidRPr="00CE0F60" w:rsidRDefault="002F5D49" w:rsidP="005A2712">
            <w:pPr>
              <w:pStyle w:val="7Tablebodycopy"/>
            </w:pPr>
            <w:r>
              <w:t>Below National</w:t>
            </w:r>
          </w:p>
        </w:tc>
      </w:tr>
      <w:tr w:rsidR="003F085B" w:rsidTr="005A2712">
        <w:trPr>
          <w:trHeight w:val="711"/>
        </w:trPr>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F085B" w:rsidRPr="00D74893" w:rsidRDefault="003F085B" w:rsidP="00D74893">
            <w:pPr>
              <w:pStyle w:val="TableRowCentered"/>
              <w:ind w:left="0"/>
              <w:jc w:val="left"/>
              <w:rPr>
                <w:sz w:val="22"/>
                <w:szCs w:val="22"/>
              </w:rPr>
            </w:pPr>
            <w:r w:rsidRPr="00D74893">
              <w:rPr>
                <w:sz w:val="22"/>
                <w:szCs w:val="22"/>
              </w:rPr>
              <w:lastRenderedPageBreak/>
              <w:t>Personal Development</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F085B" w:rsidRPr="00CE0F60" w:rsidRDefault="009F7250" w:rsidP="005A2712">
            <w:pPr>
              <w:pStyle w:val="7Tablebodycopy"/>
            </w:pPr>
            <w:r>
              <w:t>Child voice recorded on PASS 3 x annually is continually improving – class cohort 4+/5</w:t>
            </w:r>
          </w:p>
        </w:tc>
      </w:tr>
      <w:tr w:rsidR="003F085B" w:rsidTr="005A2712">
        <w:trPr>
          <w:trHeight w:val="711"/>
        </w:trPr>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F085B" w:rsidRPr="00D74893" w:rsidRDefault="003F085B" w:rsidP="00D74893">
            <w:pPr>
              <w:pStyle w:val="TableRowCentered"/>
              <w:ind w:left="0"/>
              <w:jc w:val="left"/>
              <w:rPr>
                <w:sz w:val="22"/>
                <w:szCs w:val="22"/>
              </w:rPr>
            </w:pPr>
            <w:r w:rsidRPr="00D74893">
              <w:rPr>
                <w:sz w:val="22"/>
                <w:szCs w:val="22"/>
              </w:rPr>
              <w:t>Wellbeing</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F085B" w:rsidRDefault="009F7250" w:rsidP="005A2712">
            <w:pPr>
              <w:pStyle w:val="7Tablebodycopy"/>
            </w:pPr>
            <w:r>
              <w:t>Child voice recorded on PASS 3 x annually is continually improving – class cohort 4+/5</w:t>
            </w:r>
          </w:p>
          <w:p w:rsidR="009F7250" w:rsidRPr="00CE0F60" w:rsidRDefault="009F7250" w:rsidP="005A2712">
            <w:pPr>
              <w:pStyle w:val="7Tablebodycopy"/>
            </w:pPr>
          </w:p>
        </w:tc>
      </w:tr>
    </w:tbl>
    <w:p w:rsidR="003F085B" w:rsidRDefault="003F085B" w:rsidP="005A2712">
      <w:pPr>
        <w:rPr>
          <w:iCs/>
        </w:rPr>
      </w:pPr>
    </w:p>
    <w:tbl>
      <w:tblPr>
        <w:tblW w:w="4928" w:type="pct"/>
        <w:tblInd w:w="-113" w:type="dxa"/>
        <w:tblCellMar>
          <w:left w:w="10" w:type="dxa"/>
          <w:right w:w="10" w:type="dxa"/>
        </w:tblCellMar>
        <w:tblLook w:val="04A0" w:firstRow="1" w:lastRow="0" w:firstColumn="1" w:lastColumn="0" w:noHBand="0" w:noVBand="1"/>
      </w:tblPr>
      <w:tblGrid>
        <w:gridCol w:w="1556"/>
        <w:gridCol w:w="63"/>
        <w:gridCol w:w="2823"/>
        <w:gridCol w:w="10724"/>
      </w:tblGrid>
      <w:tr w:rsidR="00B51B88" w:rsidTr="00B05C46">
        <w:tc>
          <w:tcPr>
            <w:tcW w:w="1619" w:type="dxa"/>
            <w:gridSpan w:val="2"/>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B51B88" w:rsidRDefault="00B51B88" w:rsidP="00316012">
            <w:pPr>
              <w:pStyle w:val="TableHeader"/>
              <w:jc w:val="left"/>
            </w:pPr>
            <w:r>
              <w:t>Challenge</w:t>
            </w:r>
          </w:p>
        </w:tc>
        <w:tc>
          <w:tcPr>
            <w:tcW w:w="2823" w:type="dxa"/>
            <w:tcBorders>
              <w:top w:val="single" w:sz="4" w:space="0" w:color="000000"/>
              <w:left w:val="single" w:sz="4" w:space="0" w:color="000000"/>
              <w:bottom w:val="single" w:sz="4" w:space="0" w:color="000000"/>
              <w:right w:val="single" w:sz="4" w:space="0" w:color="000000"/>
            </w:tcBorders>
            <w:shd w:val="clear" w:color="auto" w:fill="D8E2E9"/>
          </w:tcPr>
          <w:p w:rsidR="00B51B88" w:rsidRDefault="00B51B88" w:rsidP="00316012">
            <w:pPr>
              <w:pStyle w:val="TableHeader"/>
              <w:jc w:val="left"/>
            </w:pPr>
            <w:r>
              <w:t>Goal</w:t>
            </w:r>
          </w:p>
        </w:tc>
        <w:tc>
          <w:tcPr>
            <w:tcW w:w="1072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B51B88" w:rsidRDefault="00B51B88" w:rsidP="00C45842">
            <w:pPr>
              <w:pStyle w:val="TableHeader"/>
              <w:ind w:left="360"/>
              <w:jc w:val="left"/>
            </w:pPr>
            <w:r>
              <w:t>Activity</w:t>
            </w:r>
          </w:p>
        </w:tc>
      </w:tr>
      <w:tr w:rsidR="00B51B88" w:rsidTr="00B05C46">
        <w:tc>
          <w:tcPr>
            <w:tcW w:w="16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1B88" w:rsidRPr="005F3336" w:rsidRDefault="00B51B88" w:rsidP="00D74893">
            <w:pPr>
              <w:pStyle w:val="TableRowCentered"/>
              <w:ind w:left="0"/>
              <w:jc w:val="left"/>
              <w:rPr>
                <w:sz w:val="22"/>
                <w:szCs w:val="22"/>
              </w:rPr>
            </w:pPr>
            <w:r>
              <w:rPr>
                <w:sz w:val="22"/>
                <w:szCs w:val="22"/>
              </w:rPr>
              <w:t>Dysregulation</w:t>
            </w:r>
          </w:p>
        </w:tc>
        <w:tc>
          <w:tcPr>
            <w:tcW w:w="2823" w:type="dxa"/>
            <w:tcBorders>
              <w:top w:val="single" w:sz="4" w:space="0" w:color="000000"/>
              <w:left w:val="single" w:sz="4" w:space="0" w:color="000000"/>
              <w:bottom w:val="single" w:sz="4" w:space="0" w:color="000000"/>
              <w:right w:val="single" w:sz="4" w:space="0" w:color="000000"/>
            </w:tcBorders>
            <w:shd w:val="clear" w:color="auto" w:fill="auto"/>
          </w:tcPr>
          <w:p w:rsidR="00B51B88" w:rsidRDefault="008F1F9F" w:rsidP="00D74893">
            <w:pPr>
              <w:pStyle w:val="TableHeader"/>
              <w:jc w:val="left"/>
            </w:pPr>
            <w:r w:rsidRPr="008F1F9F">
              <w:rPr>
                <w:rFonts w:cs="Arial"/>
                <w:b w:val="0"/>
                <w:color w:val="000000"/>
                <w:sz w:val="23"/>
                <w:szCs w:val="23"/>
              </w:rPr>
              <w:t>All children have the voice, strategies and support to regulate themselves so they can successfully access social and academic</w:t>
            </w:r>
          </w:p>
        </w:tc>
        <w:tc>
          <w:tcPr>
            <w:tcW w:w="107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5842" w:rsidRPr="00C45842" w:rsidRDefault="00C45842" w:rsidP="00B05C46">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High-quality teaching:</w:t>
            </w:r>
          </w:p>
          <w:p w:rsidR="00C45842" w:rsidRPr="00C45842" w:rsidRDefault="00C45842" w:rsidP="00B05C46">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Create a positive and supportive classroom environment that promotes emotional well-being.</w:t>
            </w:r>
          </w:p>
          <w:p w:rsidR="00C45842" w:rsidRPr="00C45842" w:rsidRDefault="00C45842" w:rsidP="00B05C46">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 xml:space="preserve">Implement strategies such as regular check-ins, mindfulness exercises, and self-regulation techniques to help </w:t>
            </w:r>
            <w:r w:rsidR="008F1F9F">
              <w:rPr>
                <w:rFonts w:cs="Arial"/>
                <w:color w:val="000000"/>
                <w:sz w:val="23"/>
                <w:szCs w:val="23"/>
              </w:rPr>
              <w:t>children</w:t>
            </w:r>
            <w:r w:rsidRPr="00C45842">
              <w:rPr>
                <w:rFonts w:cs="Arial"/>
                <w:color w:val="000000"/>
                <w:sz w:val="23"/>
                <w:szCs w:val="23"/>
              </w:rPr>
              <w:t xml:space="preserve"> manage their emotions and behaviours.</w:t>
            </w:r>
          </w:p>
          <w:p w:rsidR="00C45842" w:rsidRPr="00C45842" w:rsidRDefault="00C45842" w:rsidP="00B05C46">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Targeted academic support:</w:t>
            </w:r>
          </w:p>
          <w:p w:rsidR="00C45842" w:rsidRPr="00C45842" w:rsidRDefault="00C45842" w:rsidP="00B05C46">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 xml:space="preserve">Provide targeted interventions and support for </w:t>
            </w:r>
            <w:r w:rsidR="008F1F9F">
              <w:rPr>
                <w:rFonts w:cs="Arial"/>
                <w:color w:val="000000"/>
                <w:sz w:val="23"/>
                <w:szCs w:val="23"/>
              </w:rPr>
              <w:t>children</w:t>
            </w:r>
            <w:r w:rsidRPr="00C45842">
              <w:rPr>
                <w:rFonts w:cs="Arial"/>
                <w:color w:val="000000"/>
                <w:sz w:val="23"/>
                <w:szCs w:val="23"/>
              </w:rPr>
              <w:t xml:space="preserve"> who struggle with dysregulation.</w:t>
            </w:r>
          </w:p>
          <w:p w:rsidR="00B05C46" w:rsidRDefault="00C45842" w:rsidP="00B05C46">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 xml:space="preserve">Offer small group or individual </w:t>
            </w:r>
            <w:r w:rsidR="008F1F9F">
              <w:rPr>
                <w:rFonts w:cs="Arial"/>
                <w:color w:val="000000"/>
                <w:sz w:val="23"/>
                <w:szCs w:val="23"/>
              </w:rPr>
              <w:t>therapeutic</w:t>
            </w:r>
            <w:r w:rsidRPr="00C45842">
              <w:rPr>
                <w:rFonts w:cs="Arial"/>
                <w:color w:val="000000"/>
                <w:sz w:val="23"/>
                <w:szCs w:val="23"/>
              </w:rPr>
              <w:t xml:space="preserve"> sessions to help </w:t>
            </w:r>
            <w:r w:rsidR="008F1F9F">
              <w:rPr>
                <w:rFonts w:cs="Arial"/>
                <w:color w:val="000000"/>
                <w:sz w:val="23"/>
                <w:szCs w:val="23"/>
              </w:rPr>
              <w:t>children</w:t>
            </w:r>
            <w:r w:rsidRPr="00C45842">
              <w:rPr>
                <w:rFonts w:cs="Arial"/>
                <w:color w:val="000000"/>
                <w:sz w:val="23"/>
                <w:szCs w:val="23"/>
              </w:rPr>
              <w:t xml:space="preserve"> develop emotional regulation skills.</w:t>
            </w:r>
          </w:p>
          <w:p w:rsidR="008F1F9F" w:rsidRDefault="00C45842" w:rsidP="00B05C46">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Wider strategies:</w:t>
            </w:r>
          </w:p>
          <w:p w:rsidR="00197287" w:rsidRPr="00C45842" w:rsidRDefault="00197287" w:rsidP="00B05C46">
            <w:pPr>
              <w:suppressAutoHyphens w:val="0"/>
              <w:autoSpaceDN/>
              <w:spacing w:before="100" w:beforeAutospacing="1" w:after="0" w:line="240" w:lineRule="auto"/>
              <w:textAlignment w:val="baseline"/>
              <w:rPr>
                <w:rFonts w:cs="Arial"/>
                <w:color w:val="000000"/>
                <w:sz w:val="23"/>
                <w:szCs w:val="23"/>
              </w:rPr>
            </w:pPr>
          </w:p>
          <w:p w:rsidR="00C45842" w:rsidRPr="00C45842" w:rsidRDefault="00C45842" w:rsidP="00B05C46">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Collaborate with mental health</w:t>
            </w:r>
            <w:r w:rsidR="008F1F9F">
              <w:rPr>
                <w:rFonts w:cs="Arial"/>
                <w:color w:val="000000"/>
                <w:sz w:val="23"/>
                <w:szCs w:val="23"/>
              </w:rPr>
              <w:t>, SEND, social care, health</w:t>
            </w:r>
            <w:r w:rsidRPr="00C45842">
              <w:rPr>
                <w:rFonts w:cs="Arial"/>
                <w:color w:val="000000"/>
                <w:sz w:val="23"/>
                <w:szCs w:val="23"/>
              </w:rPr>
              <w:t xml:space="preserve"> professionals to provide specialised support for </w:t>
            </w:r>
            <w:r w:rsidR="008F1F9F">
              <w:rPr>
                <w:rFonts w:cs="Arial"/>
                <w:color w:val="000000"/>
                <w:sz w:val="23"/>
                <w:szCs w:val="23"/>
              </w:rPr>
              <w:t>children</w:t>
            </w:r>
            <w:r w:rsidRPr="00C45842">
              <w:rPr>
                <w:rFonts w:cs="Arial"/>
                <w:color w:val="000000"/>
                <w:sz w:val="23"/>
                <w:szCs w:val="23"/>
              </w:rPr>
              <w:t xml:space="preserve"> with dysregulation challenges.</w:t>
            </w:r>
          </w:p>
          <w:p w:rsidR="00C45842" w:rsidRDefault="00C45842" w:rsidP="00B05C46">
            <w:pPr>
              <w:suppressAutoHyphens w:val="0"/>
              <w:autoSpaceDN/>
              <w:spacing w:before="100" w:beforeAutospacing="1" w:after="150" w:line="240" w:lineRule="auto"/>
              <w:textAlignment w:val="baseline"/>
              <w:rPr>
                <w:rFonts w:cs="Arial"/>
                <w:color w:val="000000"/>
                <w:sz w:val="23"/>
                <w:szCs w:val="23"/>
              </w:rPr>
            </w:pPr>
            <w:r w:rsidRPr="00C45842">
              <w:rPr>
                <w:rFonts w:cs="Arial"/>
                <w:color w:val="000000"/>
                <w:sz w:val="23"/>
                <w:szCs w:val="23"/>
              </w:rPr>
              <w:t xml:space="preserve">Implement social-emotional learning programmes that teach </w:t>
            </w:r>
            <w:r w:rsidR="008F1F9F">
              <w:rPr>
                <w:rFonts w:cs="Arial"/>
                <w:color w:val="000000"/>
                <w:sz w:val="23"/>
                <w:szCs w:val="23"/>
              </w:rPr>
              <w:t>children</w:t>
            </w:r>
            <w:r w:rsidRPr="00C45842">
              <w:rPr>
                <w:rFonts w:cs="Arial"/>
                <w:color w:val="000000"/>
                <w:sz w:val="23"/>
                <w:szCs w:val="23"/>
              </w:rPr>
              <w:t xml:space="preserve"> self-awareness, self-management, social awareness, relationship skills, and responsible decision-making.</w:t>
            </w:r>
          </w:p>
          <w:p w:rsidR="008F1F9F" w:rsidRPr="00C45842" w:rsidRDefault="008F1F9F" w:rsidP="00B05C46">
            <w:pPr>
              <w:suppressAutoHyphens w:val="0"/>
              <w:autoSpaceDN/>
              <w:spacing w:before="100" w:beforeAutospacing="1" w:after="150" w:line="240" w:lineRule="auto"/>
              <w:textAlignment w:val="baseline"/>
              <w:rPr>
                <w:rFonts w:cs="Arial"/>
                <w:color w:val="000000"/>
                <w:sz w:val="23"/>
                <w:szCs w:val="23"/>
              </w:rPr>
            </w:pPr>
            <w:r>
              <w:rPr>
                <w:rFonts w:cs="Arial"/>
                <w:color w:val="000000"/>
                <w:sz w:val="23"/>
                <w:szCs w:val="23"/>
              </w:rPr>
              <w:t>Whole school approach to emotion coaching</w:t>
            </w:r>
            <w:r w:rsidR="00A32005">
              <w:rPr>
                <w:rFonts w:cs="Arial"/>
                <w:color w:val="000000"/>
                <w:sz w:val="23"/>
                <w:szCs w:val="23"/>
              </w:rPr>
              <w:t>, me</w:t>
            </w:r>
            <w:r w:rsidR="00197287">
              <w:rPr>
                <w:rFonts w:cs="Arial"/>
                <w:color w:val="000000"/>
                <w:sz w:val="23"/>
                <w:szCs w:val="23"/>
              </w:rPr>
              <w:t xml:space="preserve">ta-cognition and growth </w:t>
            </w:r>
            <w:proofErr w:type="spellStart"/>
            <w:r w:rsidR="00197287">
              <w:rPr>
                <w:rFonts w:cs="Arial"/>
                <w:color w:val="000000"/>
                <w:sz w:val="23"/>
                <w:szCs w:val="23"/>
              </w:rPr>
              <w:t>mindset</w:t>
            </w:r>
            <w:proofErr w:type="spellEnd"/>
            <w:r w:rsidR="00197287">
              <w:rPr>
                <w:rFonts w:cs="Arial"/>
                <w:color w:val="000000"/>
                <w:sz w:val="23"/>
                <w:szCs w:val="23"/>
              </w:rPr>
              <w:t xml:space="preserve"> - MAJ</w:t>
            </w:r>
          </w:p>
          <w:p w:rsidR="00C45842" w:rsidRDefault="00C45842" w:rsidP="00B05C46">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 xml:space="preserve">Offer </w:t>
            </w:r>
            <w:r w:rsidR="008F1F9F">
              <w:rPr>
                <w:rFonts w:cs="Arial"/>
                <w:color w:val="000000"/>
                <w:sz w:val="23"/>
                <w:szCs w:val="23"/>
              </w:rPr>
              <w:t>therapeutic</w:t>
            </w:r>
            <w:r w:rsidRPr="00C45842">
              <w:rPr>
                <w:rFonts w:cs="Arial"/>
                <w:color w:val="000000"/>
                <w:sz w:val="23"/>
                <w:szCs w:val="23"/>
              </w:rPr>
              <w:t xml:space="preserve"> </w:t>
            </w:r>
            <w:r w:rsidR="008F1F9F">
              <w:rPr>
                <w:rFonts w:cs="Arial"/>
                <w:color w:val="000000"/>
                <w:sz w:val="23"/>
                <w:szCs w:val="23"/>
              </w:rPr>
              <w:t>intervention</w:t>
            </w:r>
            <w:r w:rsidRPr="00C45842">
              <w:rPr>
                <w:rFonts w:cs="Arial"/>
                <w:color w:val="000000"/>
                <w:sz w:val="23"/>
                <w:szCs w:val="23"/>
              </w:rPr>
              <w:t xml:space="preserve"> or referral to external agencies for </w:t>
            </w:r>
            <w:r w:rsidR="008F1F9F">
              <w:rPr>
                <w:rFonts w:cs="Arial"/>
                <w:color w:val="000000"/>
                <w:sz w:val="23"/>
                <w:szCs w:val="23"/>
              </w:rPr>
              <w:t>children</w:t>
            </w:r>
            <w:r w:rsidRPr="00C45842">
              <w:rPr>
                <w:rFonts w:cs="Arial"/>
                <w:color w:val="000000"/>
                <w:sz w:val="23"/>
                <w:szCs w:val="23"/>
              </w:rPr>
              <w:t xml:space="preserve"> who need more intensive support.</w:t>
            </w:r>
          </w:p>
          <w:p w:rsidR="008F1F9F" w:rsidRPr="00C45842" w:rsidRDefault="008F1F9F" w:rsidP="00B05C46">
            <w:pPr>
              <w:suppressAutoHyphens w:val="0"/>
              <w:autoSpaceDN/>
              <w:spacing w:before="100" w:beforeAutospacing="1" w:after="0" w:line="240" w:lineRule="auto"/>
              <w:textAlignment w:val="baseline"/>
              <w:rPr>
                <w:rFonts w:cs="Arial"/>
                <w:color w:val="000000"/>
                <w:sz w:val="23"/>
                <w:szCs w:val="23"/>
              </w:rPr>
            </w:pPr>
          </w:p>
          <w:p w:rsidR="00C45842" w:rsidRPr="00C45842" w:rsidRDefault="00C45842" w:rsidP="00B05C46">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Build strong relationships and connections:</w:t>
            </w:r>
          </w:p>
          <w:p w:rsidR="00C45842" w:rsidRPr="00C45842" w:rsidRDefault="00C45842" w:rsidP="00B05C46">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lastRenderedPageBreak/>
              <w:t xml:space="preserve">Foster positive relationships between </w:t>
            </w:r>
            <w:r w:rsidR="008F1F9F">
              <w:rPr>
                <w:rFonts w:cs="Arial"/>
                <w:color w:val="000000"/>
                <w:sz w:val="23"/>
                <w:szCs w:val="23"/>
              </w:rPr>
              <w:t>children</w:t>
            </w:r>
            <w:r w:rsidRPr="00C45842">
              <w:rPr>
                <w:rFonts w:cs="Arial"/>
                <w:color w:val="000000"/>
                <w:sz w:val="23"/>
                <w:szCs w:val="23"/>
              </w:rPr>
              <w:t xml:space="preserve"> and teachers, as well as among peers, to create a sense of belonging and support.</w:t>
            </w:r>
          </w:p>
          <w:p w:rsidR="00C45842" w:rsidRDefault="00C45842" w:rsidP="00B05C46">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 xml:space="preserve">Encourage </w:t>
            </w:r>
            <w:r w:rsidR="008F1F9F">
              <w:rPr>
                <w:rFonts w:cs="Arial"/>
                <w:color w:val="000000"/>
                <w:sz w:val="23"/>
                <w:szCs w:val="23"/>
              </w:rPr>
              <w:t>children</w:t>
            </w:r>
            <w:r w:rsidRPr="00C45842">
              <w:rPr>
                <w:rFonts w:cs="Arial"/>
                <w:color w:val="000000"/>
                <w:sz w:val="23"/>
                <w:szCs w:val="23"/>
              </w:rPr>
              <w:t xml:space="preserve"> to develop positive relationships with trusted adults in the school community who can provide guidance and support.</w:t>
            </w:r>
          </w:p>
          <w:p w:rsidR="008F1F9F" w:rsidRPr="00C45842" w:rsidRDefault="008F1F9F" w:rsidP="00B05C46">
            <w:pPr>
              <w:suppressAutoHyphens w:val="0"/>
              <w:autoSpaceDN/>
              <w:spacing w:before="100" w:beforeAutospacing="1" w:after="0" w:line="240" w:lineRule="auto"/>
              <w:textAlignment w:val="baseline"/>
              <w:rPr>
                <w:rFonts w:cs="Arial"/>
                <w:color w:val="000000"/>
                <w:sz w:val="23"/>
                <w:szCs w:val="23"/>
              </w:rPr>
            </w:pPr>
          </w:p>
          <w:p w:rsidR="00C45842" w:rsidRPr="00C45842" w:rsidRDefault="00C45842" w:rsidP="00B05C46">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Provide consistent routines and structure:</w:t>
            </w:r>
          </w:p>
          <w:p w:rsidR="00C45842" w:rsidRPr="00C45842" w:rsidRDefault="00C45842" w:rsidP="00B05C46">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 xml:space="preserve">Establish clear expectations and routines to provide a predictable and structured environment for </w:t>
            </w:r>
            <w:r w:rsidR="008F1F9F">
              <w:rPr>
                <w:rFonts w:cs="Arial"/>
                <w:color w:val="000000"/>
                <w:sz w:val="23"/>
                <w:szCs w:val="23"/>
              </w:rPr>
              <w:t>children</w:t>
            </w:r>
            <w:r w:rsidRPr="00C45842">
              <w:rPr>
                <w:rFonts w:cs="Arial"/>
                <w:color w:val="000000"/>
                <w:sz w:val="23"/>
                <w:szCs w:val="23"/>
              </w:rPr>
              <w:t>.</w:t>
            </w:r>
          </w:p>
          <w:p w:rsidR="00C45842" w:rsidRDefault="00C45842" w:rsidP="00B05C46">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 xml:space="preserve">Support </w:t>
            </w:r>
            <w:r w:rsidR="008F1F9F">
              <w:rPr>
                <w:rFonts w:cs="Arial"/>
                <w:color w:val="000000"/>
                <w:sz w:val="23"/>
                <w:szCs w:val="23"/>
              </w:rPr>
              <w:t>children</w:t>
            </w:r>
            <w:r w:rsidRPr="00C45842">
              <w:rPr>
                <w:rFonts w:cs="Arial"/>
                <w:color w:val="000000"/>
                <w:sz w:val="23"/>
                <w:szCs w:val="23"/>
              </w:rPr>
              <w:t xml:space="preserve"> in developing organisational and time-management skills to reduce stress and improve self-regulation.</w:t>
            </w:r>
          </w:p>
          <w:p w:rsidR="008F1F9F" w:rsidRPr="00C45842" w:rsidRDefault="008F1F9F" w:rsidP="00B05C46">
            <w:pPr>
              <w:suppressAutoHyphens w:val="0"/>
              <w:autoSpaceDN/>
              <w:spacing w:before="100" w:beforeAutospacing="1" w:after="0" w:line="240" w:lineRule="auto"/>
              <w:textAlignment w:val="baseline"/>
              <w:rPr>
                <w:rFonts w:cs="Arial"/>
                <w:color w:val="000000"/>
                <w:sz w:val="23"/>
                <w:szCs w:val="23"/>
              </w:rPr>
            </w:pPr>
          </w:p>
          <w:p w:rsidR="00C45842" w:rsidRPr="00C45842" w:rsidRDefault="00C45842" w:rsidP="00B05C46">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Teach coping strategies and resilience:</w:t>
            </w:r>
          </w:p>
          <w:p w:rsidR="00C45842" w:rsidRPr="00C45842" w:rsidRDefault="00C45842" w:rsidP="00B05C46">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 xml:space="preserve">Teach </w:t>
            </w:r>
            <w:r w:rsidR="008F1F9F">
              <w:rPr>
                <w:rFonts w:cs="Arial"/>
                <w:color w:val="000000"/>
                <w:sz w:val="23"/>
                <w:szCs w:val="23"/>
              </w:rPr>
              <w:t>children</w:t>
            </w:r>
            <w:r w:rsidRPr="00C45842">
              <w:rPr>
                <w:rFonts w:cs="Arial"/>
                <w:color w:val="000000"/>
                <w:sz w:val="23"/>
                <w:szCs w:val="23"/>
              </w:rPr>
              <w:t xml:space="preserve"> coping strategies, such as deep breathing exercises, positive self-talk, and problem-solving skills.</w:t>
            </w:r>
          </w:p>
          <w:p w:rsidR="00C45842" w:rsidRPr="00C45842" w:rsidRDefault="00C45842" w:rsidP="00B05C46">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 xml:space="preserve">Encourage the development of resilience by helping </w:t>
            </w:r>
            <w:r w:rsidR="008F1F9F">
              <w:rPr>
                <w:rFonts w:cs="Arial"/>
                <w:color w:val="000000"/>
                <w:sz w:val="23"/>
                <w:szCs w:val="23"/>
              </w:rPr>
              <w:t>children</w:t>
            </w:r>
            <w:r w:rsidRPr="00C45842">
              <w:rPr>
                <w:rFonts w:cs="Arial"/>
                <w:color w:val="000000"/>
                <w:sz w:val="23"/>
                <w:szCs w:val="23"/>
              </w:rPr>
              <w:t xml:space="preserve"> understand that setbacks are a normal part of learning and growth.</w:t>
            </w:r>
          </w:p>
          <w:p w:rsidR="00B51B88" w:rsidRDefault="00197287" w:rsidP="008F1F9F">
            <w:pPr>
              <w:shd w:val="clear" w:color="auto" w:fill="FFFFFF"/>
              <w:suppressAutoHyphens w:val="0"/>
              <w:autoSpaceDN/>
              <w:spacing w:before="100" w:beforeAutospacing="1" w:after="0" w:line="240" w:lineRule="auto"/>
              <w:rPr>
                <w:rFonts w:cs="Arial"/>
                <w:color w:val="000000"/>
                <w:sz w:val="23"/>
                <w:szCs w:val="23"/>
              </w:rPr>
            </w:pPr>
            <w:r w:rsidRPr="00C170E5">
              <w:rPr>
                <w:iCs/>
                <w:noProof/>
              </w:rPr>
              <mc:AlternateContent>
                <mc:Choice Requires="wps">
                  <w:drawing>
                    <wp:anchor distT="45720" distB="45720" distL="114300" distR="114300" simplePos="0" relativeHeight="251659264" behindDoc="0" locked="0" layoutInCell="1" allowOverlap="1" wp14:anchorId="5F4535F4" wp14:editId="7D33C3AE">
                      <wp:simplePos x="0" y="0"/>
                      <wp:positionH relativeFrom="column">
                        <wp:posOffset>4775835</wp:posOffset>
                      </wp:positionH>
                      <wp:positionV relativeFrom="paragraph">
                        <wp:posOffset>460375</wp:posOffset>
                      </wp:positionV>
                      <wp:extent cx="1940560" cy="764540"/>
                      <wp:effectExtent l="0" t="0" r="2159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0560" cy="764540"/>
                              </a:xfrm>
                              <a:prstGeom prst="rect">
                                <a:avLst/>
                              </a:prstGeom>
                              <a:solidFill>
                                <a:srgbClr val="FFFFFF"/>
                              </a:solidFill>
                              <a:ln w="9525">
                                <a:solidFill>
                                  <a:srgbClr val="000000"/>
                                </a:solidFill>
                                <a:miter lim="800000"/>
                                <a:headEnd/>
                                <a:tailEnd/>
                              </a:ln>
                            </wps:spPr>
                            <wps:txbx>
                              <w:txbxContent>
                                <w:p w:rsidR="00C170E5" w:rsidRDefault="00C170E5" w:rsidP="00C170E5">
                                  <w:r>
                                    <w:t>Cost per annum</w:t>
                                  </w:r>
                                </w:p>
                                <w:p w:rsidR="003356E3" w:rsidRDefault="003356E3" w:rsidP="00C170E5">
                                  <w:r>
                                    <w:t>£33804</w:t>
                                  </w:r>
                                </w:p>
                                <w:p w:rsidR="00C170E5" w:rsidRDefault="00C170E5" w:rsidP="00C170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type w14:anchorId="5F4535F4" id="_x0000_t202" coordsize="21600,21600" o:spt="202" path="m,l,21600r21600,l21600,xe">
                      <v:stroke joinstyle="miter"/>
                      <v:path gradientshapeok="t" o:connecttype="rect"/>
                    </v:shapetype>
                    <v:shape id="Text Box 2" o:spid="_x0000_s1026" type="#_x0000_t202" style="position:absolute;margin-left:376.05pt;margin-top:36.25pt;width:152.8pt;height:60.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">
                      <v:textbox>
                        <w:txbxContent>
                          <w:p w:rsidR="00C170E5" w:rsidRDefault="00C170E5" w:rsidP="00C170E5">
                            <w:r>
                              <w:t>Cost per annum</w:t>
                            </w:r>
                          </w:p>
                          <w:p w:rsidR="003356E3" w:rsidRDefault="003356E3" w:rsidP="00C170E5">
                            <w:r>
                              <w:t>£33804</w:t>
                            </w:r>
                          </w:p>
                          <w:p w:rsidR="00C170E5" w:rsidRDefault="00C170E5" w:rsidP="00C170E5"/>
                        </w:txbxContent>
                      </v:textbox>
                      <w10:wrap type="square"/>
                    </v:shape>
                  </w:pict>
                </mc:Fallback>
              </mc:AlternateContent>
            </w:r>
            <w:r w:rsidR="008F1F9F">
              <w:rPr>
                <w:rFonts w:cs="Arial"/>
                <w:color w:val="000000"/>
                <w:sz w:val="23"/>
                <w:szCs w:val="23"/>
              </w:rPr>
              <w:t>Addressing</w:t>
            </w:r>
            <w:r w:rsidR="00C45842" w:rsidRPr="00C45842">
              <w:rPr>
                <w:rFonts w:cs="Arial"/>
                <w:color w:val="000000"/>
                <w:sz w:val="23"/>
                <w:szCs w:val="23"/>
              </w:rPr>
              <w:t xml:space="preserve"> dysregulation requires a holistic approach that involves collaboration between teachers, school staff, mental health professionals, and families. </w:t>
            </w:r>
          </w:p>
          <w:p w:rsidR="00C170E5" w:rsidRDefault="00C170E5" w:rsidP="008F1F9F">
            <w:pPr>
              <w:shd w:val="clear" w:color="auto" w:fill="FFFFFF"/>
              <w:suppressAutoHyphens w:val="0"/>
              <w:autoSpaceDN/>
              <w:spacing w:before="100" w:beforeAutospacing="1" w:after="0" w:line="240" w:lineRule="auto"/>
              <w:rPr>
                <w:rFonts w:cs="Arial"/>
                <w:color w:val="000000"/>
                <w:sz w:val="23"/>
                <w:szCs w:val="23"/>
              </w:rPr>
            </w:pPr>
          </w:p>
          <w:p w:rsidR="00C170E5" w:rsidRPr="00827465" w:rsidRDefault="00C170E5" w:rsidP="008F1F9F">
            <w:pPr>
              <w:shd w:val="clear" w:color="auto" w:fill="FFFFFF"/>
              <w:suppressAutoHyphens w:val="0"/>
              <w:autoSpaceDN/>
              <w:spacing w:before="100" w:beforeAutospacing="1" w:after="0" w:line="240" w:lineRule="auto"/>
              <w:rPr>
                <w:rFonts w:cs="Arial"/>
                <w:color w:val="000000"/>
                <w:sz w:val="23"/>
                <w:szCs w:val="23"/>
              </w:rPr>
            </w:pPr>
          </w:p>
        </w:tc>
      </w:tr>
      <w:tr w:rsidR="00B51B88" w:rsidRPr="00B51B88" w:rsidTr="003D5721">
        <w:tc>
          <w:tcPr>
            <w:tcW w:w="1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1B88" w:rsidRPr="00B51B88" w:rsidRDefault="00B51B88" w:rsidP="00D74893">
            <w:pPr>
              <w:pStyle w:val="TableRowCentered"/>
              <w:ind w:left="0"/>
              <w:jc w:val="left"/>
              <w:rPr>
                <w:sz w:val="22"/>
                <w:szCs w:val="22"/>
              </w:rPr>
            </w:pPr>
            <w:r w:rsidRPr="00B51B88">
              <w:rPr>
                <w:sz w:val="22"/>
                <w:szCs w:val="22"/>
              </w:rPr>
              <w:lastRenderedPageBreak/>
              <w:t>Attendance</w:t>
            </w:r>
          </w:p>
        </w:tc>
        <w:tc>
          <w:tcPr>
            <w:tcW w:w="2886" w:type="dxa"/>
            <w:gridSpan w:val="2"/>
            <w:tcBorders>
              <w:top w:val="single" w:sz="4" w:space="0" w:color="000000"/>
              <w:left w:val="single" w:sz="4" w:space="0" w:color="000000"/>
              <w:bottom w:val="single" w:sz="4" w:space="0" w:color="000000"/>
              <w:right w:val="single" w:sz="4" w:space="0" w:color="000000"/>
            </w:tcBorders>
            <w:shd w:val="clear" w:color="auto" w:fill="auto"/>
          </w:tcPr>
          <w:p w:rsidR="00B51B88" w:rsidRDefault="00197287" w:rsidP="00D74893">
            <w:pPr>
              <w:pStyle w:val="TableHeader"/>
              <w:jc w:val="left"/>
              <w:rPr>
                <w:rFonts w:cs="Arial"/>
                <w:b w:val="0"/>
                <w:color w:val="000000"/>
                <w:sz w:val="23"/>
                <w:szCs w:val="23"/>
              </w:rPr>
            </w:pPr>
            <w:r>
              <w:rPr>
                <w:rFonts w:cs="Arial"/>
                <w:b w:val="0"/>
                <w:color w:val="000000"/>
                <w:sz w:val="23"/>
                <w:szCs w:val="23"/>
              </w:rPr>
              <w:t>A</w:t>
            </w:r>
            <w:r w:rsidR="005310C1" w:rsidRPr="005310C1">
              <w:rPr>
                <w:rFonts w:cs="Arial"/>
                <w:b w:val="0"/>
                <w:color w:val="000000"/>
                <w:sz w:val="23"/>
                <w:szCs w:val="23"/>
              </w:rPr>
              <w:t xml:space="preserve">ttendance is </w:t>
            </w:r>
            <w:r>
              <w:rPr>
                <w:rFonts w:cs="Arial"/>
                <w:b w:val="0"/>
                <w:color w:val="000000"/>
                <w:sz w:val="23"/>
                <w:szCs w:val="23"/>
              </w:rPr>
              <w:t>in line with ‘all’ nationally</w:t>
            </w:r>
          </w:p>
          <w:p w:rsidR="005310C1" w:rsidRPr="005310C1" w:rsidRDefault="005310C1" w:rsidP="00D74893">
            <w:pPr>
              <w:pStyle w:val="TableHeader"/>
              <w:jc w:val="left"/>
              <w:rPr>
                <w:rFonts w:cs="Arial"/>
                <w:b w:val="0"/>
                <w:color w:val="000000"/>
                <w:sz w:val="23"/>
                <w:szCs w:val="23"/>
              </w:rPr>
            </w:pPr>
          </w:p>
          <w:p w:rsidR="005310C1" w:rsidRPr="00B51B88" w:rsidRDefault="00197287" w:rsidP="00197287">
            <w:pPr>
              <w:pStyle w:val="TableHeader"/>
              <w:jc w:val="left"/>
            </w:pPr>
            <w:r>
              <w:rPr>
                <w:rFonts w:cs="Arial"/>
                <w:b w:val="0"/>
                <w:color w:val="000000"/>
                <w:sz w:val="23"/>
                <w:szCs w:val="23"/>
              </w:rPr>
              <w:t>P</w:t>
            </w:r>
            <w:r w:rsidR="005310C1" w:rsidRPr="005310C1">
              <w:rPr>
                <w:rFonts w:cs="Arial"/>
                <w:b w:val="0"/>
                <w:color w:val="000000"/>
                <w:sz w:val="23"/>
                <w:szCs w:val="23"/>
              </w:rPr>
              <w:t xml:space="preserve">ersistent absence is below </w:t>
            </w:r>
            <w:r>
              <w:rPr>
                <w:rFonts w:cs="Arial"/>
                <w:b w:val="0"/>
                <w:color w:val="000000"/>
                <w:sz w:val="23"/>
                <w:szCs w:val="23"/>
              </w:rPr>
              <w:t>‘all’ nationally</w:t>
            </w:r>
          </w:p>
        </w:tc>
        <w:tc>
          <w:tcPr>
            <w:tcW w:w="107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5842" w:rsidRPr="00C45842" w:rsidRDefault="00C45842" w:rsidP="00B05C46">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 xml:space="preserve">Emphasise the importance of attendance to both staff and </w:t>
            </w:r>
            <w:r w:rsidR="008F1F9F">
              <w:rPr>
                <w:rFonts w:cs="Arial"/>
                <w:color w:val="000000"/>
                <w:sz w:val="23"/>
                <w:szCs w:val="23"/>
              </w:rPr>
              <w:t>children</w:t>
            </w:r>
            <w:r w:rsidRPr="00C45842">
              <w:rPr>
                <w:rFonts w:cs="Arial"/>
                <w:color w:val="000000"/>
                <w:sz w:val="23"/>
                <w:szCs w:val="23"/>
              </w:rPr>
              <w:t>.</w:t>
            </w:r>
          </w:p>
          <w:p w:rsidR="00C45842" w:rsidRPr="00C45842" w:rsidRDefault="00C45842" w:rsidP="00B05C46">
            <w:pPr>
              <w:suppressAutoHyphens w:val="0"/>
              <w:autoSpaceDN/>
              <w:spacing w:before="100" w:beforeAutospacing="1" w:after="150" w:line="240" w:lineRule="auto"/>
              <w:textAlignment w:val="baseline"/>
              <w:rPr>
                <w:rFonts w:cs="Arial"/>
                <w:color w:val="000000"/>
                <w:sz w:val="23"/>
                <w:szCs w:val="23"/>
              </w:rPr>
            </w:pPr>
            <w:r w:rsidRPr="00C45842">
              <w:rPr>
                <w:rFonts w:cs="Arial"/>
                <w:color w:val="000000"/>
                <w:sz w:val="23"/>
                <w:szCs w:val="23"/>
              </w:rPr>
              <w:t>Provide professional development opportunities for teachers and staff on creating a positive and engaging classroom environment.</w:t>
            </w:r>
          </w:p>
          <w:p w:rsidR="00C45842" w:rsidRPr="00C45842" w:rsidRDefault="00C45842" w:rsidP="00197287">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Implement effective behaviour management strategies to pr</w:t>
            </w:r>
            <w:r w:rsidR="00197287">
              <w:rPr>
                <w:rFonts w:cs="Arial"/>
                <w:color w:val="000000"/>
                <w:sz w:val="23"/>
                <w:szCs w:val="23"/>
              </w:rPr>
              <w:t>omote a positive school climate</w:t>
            </w:r>
          </w:p>
          <w:p w:rsidR="00C45842" w:rsidRPr="00C45842" w:rsidRDefault="00C45842" w:rsidP="00B05C46">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lastRenderedPageBreak/>
              <w:t xml:space="preserve">Identify </w:t>
            </w:r>
            <w:r w:rsidR="008F1F9F">
              <w:rPr>
                <w:rFonts w:cs="Arial"/>
                <w:color w:val="000000"/>
                <w:sz w:val="23"/>
                <w:szCs w:val="23"/>
              </w:rPr>
              <w:t>children</w:t>
            </w:r>
            <w:r w:rsidRPr="00C45842">
              <w:rPr>
                <w:rFonts w:cs="Arial"/>
                <w:color w:val="000000"/>
                <w:sz w:val="23"/>
                <w:szCs w:val="23"/>
              </w:rPr>
              <w:t xml:space="preserve"> at risk of poor attendance and offer targeted interventio</w:t>
            </w:r>
            <w:r w:rsidR="008F1F9F">
              <w:rPr>
                <w:rFonts w:cs="Arial"/>
                <w:color w:val="000000"/>
                <w:sz w:val="23"/>
                <w:szCs w:val="23"/>
              </w:rPr>
              <w:t>ns to address underlying issues, including homework.</w:t>
            </w:r>
          </w:p>
          <w:p w:rsidR="00C45842" w:rsidRDefault="00C45842" w:rsidP="00B05C46">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 xml:space="preserve">Provide additional academic support, such as tutoring or small group instruction, to help </w:t>
            </w:r>
            <w:r w:rsidR="008F1F9F">
              <w:rPr>
                <w:rFonts w:cs="Arial"/>
                <w:color w:val="000000"/>
                <w:sz w:val="23"/>
                <w:szCs w:val="23"/>
              </w:rPr>
              <w:t>children</w:t>
            </w:r>
            <w:r w:rsidRPr="00C45842">
              <w:rPr>
                <w:rFonts w:cs="Arial"/>
                <w:color w:val="000000"/>
                <w:sz w:val="23"/>
                <w:szCs w:val="23"/>
              </w:rPr>
              <w:t xml:space="preserve"> catch up on missed work.</w:t>
            </w:r>
          </w:p>
          <w:p w:rsidR="008F1F9F" w:rsidRDefault="00197287" w:rsidP="00B05C46">
            <w:pPr>
              <w:suppressAutoHyphens w:val="0"/>
              <w:autoSpaceDN/>
              <w:spacing w:before="100" w:beforeAutospacing="1" w:after="0" w:line="240" w:lineRule="auto"/>
              <w:textAlignment w:val="baseline"/>
              <w:rPr>
                <w:rFonts w:cs="Arial"/>
                <w:color w:val="000000"/>
                <w:sz w:val="23"/>
                <w:szCs w:val="23"/>
              </w:rPr>
            </w:pPr>
            <w:r>
              <w:rPr>
                <w:rFonts w:cs="Arial"/>
                <w:color w:val="000000"/>
                <w:sz w:val="23"/>
                <w:szCs w:val="23"/>
              </w:rPr>
              <w:t xml:space="preserve">Robust Attendance Policy reflecting up to date guidance from </w:t>
            </w:r>
            <w:proofErr w:type="spellStart"/>
            <w:r>
              <w:rPr>
                <w:rFonts w:cs="Arial"/>
                <w:color w:val="000000"/>
                <w:sz w:val="23"/>
                <w:szCs w:val="23"/>
              </w:rPr>
              <w:t>Dfe</w:t>
            </w:r>
            <w:proofErr w:type="spellEnd"/>
          </w:p>
          <w:p w:rsidR="00197287" w:rsidRDefault="00197287" w:rsidP="00B05C46">
            <w:pPr>
              <w:suppressAutoHyphens w:val="0"/>
              <w:autoSpaceDN/>
              <w:spacing w:before="100" w:beforeAutospacing="1" w:after="0" w:line="240" w:lineRule="auto"/>
              <w:textAlignment w:val="baseline"/>
              <w:rPr>
                <w:rFonts w:cs="Arial"/>
                <w:color w:val="000000"/>
                <w:sz w:val="23"/>
                <w:szCs w:val="23"/>
              </w:rPr>
            </w:pPr>
            <w:r>
              <w:rPr>
                <w:rFonts w:cs="Arial"/>
                <w:color w:val="000000"/>
                <w:sz w:val="23"/>
                <w:szCs w:val="23"/>
              </w:rPr>
              <w:t>Ongoing professional development for Senior Lead – researching strategies to improve</w:t>
            </w:r>
          </w:p>
          <w:p w:rsidR="00197287" w:rsidRPr="00C45842" w:rsidRDefault="00197287" w:rsidP="00B05C46">
            <w:pPr>
              <w:suppressAutoHyphens w:val="0"/>
              <w:autoSpaceDN/>
              <w:spacing w:before="100" w:beforeAutospacing="1" w:after="0" w:line="240" w:lineRule="auto"/>
              <w:textAlignment w:val="baseline"/>
              <w:rPr>
                <w:rFonts w:cs="Arial"/>
                <w:color w:val="000000"/>
                <w:sz w:val="23"/>
                <w:szCs w:val="23"/>
              </w:rPr>
            </w:pPr>
          </w:p>
          <w:p w:rsidR="00C45842" w:rsidRPr="00C45842" w:rsidRDefault="00C45842" w:rsidP="00B05C46">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Establish strong relationships with families, and communicate regularly about the importance of attendance and the cons</w:t>
            </w:r>
            <w:r w:rsidR="00197287">
              <w:rPr>
                <w:rFonts w:cs="Arial"/>
                <w:color w:val="000000"/>
                <w:sz w:val="23"/>
                <w:szCs w:val="23"/>
              </w:rPr>
              <w:t xml:space="preserve">equences of chronic absenteeism – in line with Government guidance </w:t>
            </w:r>
          </w:p>
          <w:p w:rsidR="00C45842" w:rsidRPr="00C45842" w:rsidRDefault="00C45842" w:rsidP="00B05C46">
            <w:pPr>
              <w:suppressAutoHyphens w:val="0"/>
              <w:autoSpaceDN/>
              <w:spacing w:before="100" w:beforeAutospacing="1" w:after="150" w:line="240" w:lineRule="auto"/>
              <w:textAlignment w:val="baseline"/>
              <w:rPr>
                <w:rFonts w:cs="Arial"/>
                <w:color w:val="000000"/>
                <w:sz w:val="23"/>
                <w:szCs w:val="23"/>
              </w:rPr>
            </w:pPr>
            <w:r w:rsidRPr="00C45842">
              <w:rPr>
                <w:rFonts w:cs="Arial"/>
                <w:color w:val="000000"/>
                <w:sz w:val="23"/>
                <w:szCs w:val="23"/>
              </w:rPr>
              <w:t xml:space="preserve">Conduct home visits </w:t>
            </w:r>
            <w:r w:rsidR="008F1F9F">
              <w:rPr>
                <w:rFonts w:cs="Arial"/>
                <w:color w:val="000000"/>
                <w:sz w:val="23"/>
                <w:szCs w:val="23"/>
              </w:rPr>
              <w:t xml:space="preserve">where there are safeguarding concerns </w:t>
            </w:r>
            <w:r w:rsidRPr="00C45842">
              <w:rPr>
                <w:rFonts w:cs="Arial"/>
                <w:color w:val="000000"/>
                <w:sz w:val="23"/>
                <w:szCs w:val="23"/>
              </w:rPr>
              <w:t>to understand and address any barriers to attendance, such as transportation issues or health concerns.</w:t>
            </w:r>
          </w:p>
          <w:p w:rsidR="00C45842" w:rsidRPr="00C45842" w:rsidRDefault="00C45842" w:rsidP="00B05C46">
            <w:pPr>
              <w:suppressAutoHyphens w:val="0"/>
              <w:autoSpaceDN/>
              <w:spacing w:before="100" w:beforeAutospacing="1" w:after="150" w:line="240" w:lineRule="auto"/>
              <w:textAlignment w:val="baseline"/>
              <w:rPr>
                <w:rFonts w:cs="Arial"/>
                <w:color w:val="000000"/>
                <w:sz w:val="23"/>
                <w:szCs w:val="23"/>
              </w:rPr>
            </w:pPr>
            <w:r w:rsidRPr="00C45842">
              <w:rPr>
                <w:rFonts w:cs="Arial"/>
                <w:color w:val="000000"/>
                <w:sz w:val="23"/>
                <w:szCs w:val="23"/>
              </w:rPr>
              <w:t xml:space="preserve">Collaborate with </w:t>
            </w:r>
            <w:r w:rsidR="008F1F9F">
              <w:rPr>
                <w:rFonts w:cs="Arial"/>
                <w:color w:val="000000"/>
                <w:sz w:val="23"/>
                <w:szCs w:val="23"/>
              </w:rPr>
              <w:t>external</w:t>
            </w:r>
            <w:r w:rsidRPr="00C45842">
              <w:rPr>
                <w:rFonts w:cs="Arial"/>
                <w:color w:val="000000"/>
                <w:sz w:val="23"/>
                <w:szCs w:val="23"/>
              </w:rPr>
              <w:t xml:space="preserve"> agencies to provide resources and support services for families facing attendance barriers.</w:t>
            </w:r>
          </w:p>
          <w:p w:rsidR="00C45842" w:rsidRPr="00C45842" w:rsidRDefault="008F1F9F" w:rsidP="00B05C46">
            <w:pPr>
              <w:suppressAutoHyphens w:val="0"/>
              <w:autoSpaceDN/>
              <w:spacing w:before="100" w:beforeAutospacing="1" w:after="150" w:line="240" w:lineRule="auto"/>
              <w:textAlignment w:val="baseline"/>
              <w:rPr>
                <w:rFonts w:cs="Arial"/>
                <w:color w:val="000000"/>
                <w:sz w:val="23"/>
                <w:szCs w:val="23"/>
              </w:rPr>
            </w:pPr>
            <w:r>
              <w:rPr>
                <w:rFonts w:cs="Arial"/>
                <w:color w:val="000000"/>
                <w:sz w:val="23"/>
                <w:szCs w:val="23"/>
              </w:rPr>
              <w:t>Offer praise to parents and children when attendance improves</w:t>
            </w:r>
          </w:p>
          <w:p w:rsidR="00C45842" w:rsidRPr="00C45842" w:rsidRDefault="00C45842" w:rsidP="00B05C46">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Establish a system for tracking and monitoring attendance data to identify patterns and trends, and</w:t>
            </w:r>
            <w:r w:rsidR="008F1F9F">
              <w:rPr>
                <w:rFonts w:cs="Arial"/>
                <w:color w:val="000000"/>
                <w:sz w:val="23"/>
                <w:szCs w:val="23"/>
              </w:rPr>
              <w:t xml:space="preserve"> intervene early when necessary, including an ongoing audit with key stakeholders.</w:t>
            </w:r>
          </w:p>
          <w:p w:rsidR="00B51B88" w:rsidRDefault="00197287" w:rsidP="00827465">
            <w:pPr>
              <w:shd w:val="clear" w:color="auto" w:fill="FFFFFF"/>
              <w:suppressAutoHyphens w:val="0"/>
              <w:autoSpaceDN/>
              <w:spacing w:before="100" w:beforeAutospacing="1" w:after="0" w:line="240" w:lineRule="auto"/>
              <w:rPr>
                <w:rFonts w:cs="Arial"/>
                <w:color w:val="000000"/>
                <w:sz w:val="23"/>
                <w:szCs w:val="23"/>
              </w:rPr>
            </w:pPr>
            <w:r w:rsidRPr="00C170E5">
              <w:rPr>
                <w:iCs/>
                <w:noProof/>
              </w:rPr>
              <mc:AlternateContent>
                <mc:Choice Requires="wps">
                  <w:drawing>
                    <wp:anchor distT="45720" distB="45720" distL="114300" distR="114300" simplePos="0" relativeHeight="251661312" behindDoc="0" locked="0" layoutInCell="1" allowOverlap="1" wp14:anchorId="6DBCD9A4" wp14:editId="00F65860">
                      <wp:simplePos x="0" y="0"/>
                      <wp:positionH relativeFrom="column">
                        <wp:posOffset>4775835</wp:posOffset>
                      </wp:positionH>
                      <wp:positionV relativeFrom="paragraph">
                        <wp:posOffset>429260</wp:posOffset>
                      </wp:positionV>
                      <wp:extent cx="1940560" cy="764540"/>
                      <wp:effectExtent l="0" t="0" r="21590" b="1651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0560" cy="764540"/>
                              </a:xfrm>
                              <a:prstGeom prst="rect">
                                <a:avLst/>
                              </a:prstGeom>
                              <a:solidFill>
                                <a:srgbClr val="FFFFFF"/>
                              </a:solidFill>
                              <a:ln w="9525">
                                <a:solidFill>
                                  <a:srgbClr val="000000"/>
                                </a:solidFill>
                                <a:miter lim="800000"/>
                                <a:headEnd/>
                                <a:tailEnd/>
                              </a:ln>
                            </wps:spPr>
                            <wps:txbx>
                              <w:txbxContent>
                                <w:p w:rsidR="00C170E5" w:rsidRDefault="00C170E5" w:rsidP="00C170E5">
                                  <w:r>
                                    <w:t>Cost per annum</w:t>
                                  </w:r>
                                </w:p>
                                <w:p w:rsidR="003356E3" w:rsidRDefault="003356E3" w:rsidP="00C170E5">
                                  <w:r>
                                    <w:t>24401</w:t>
                                  </w:r>
                                </w:p>
                                <w:p w:rsidR="00C170E5" w:rsidRDefault="00C170E5" w:rsidP="00C170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6DBCD9A4" id="_x0000_s1027" type="#_x0000_t202" style="position:absolute;margin-left:376.05pt;margin-top:33.8pt;width:152.8pt;height:60.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">
                      <v:textbox>
                        <w:txbxContent>
                          <w:p w:rsidR="00C170E5" w:rsidRDefault="00C170E5" w:rsidP="00C170E5">
                            <w:r>
                              <w:t>Cost per annum</w:t>
                            </w:r>
                          </w:p>
                          <w:p w:rsidR="003356E3" w:rsidRDefault="003356E3" w:rsidP="00C170E5">
                            <w:r>
                              <w:t>24401</w:t>
                            </w:r>
                          </w:p>
                          <w:p w:rsidR="00C170E5" w:rsidRDefault="00C170E5" w:rsidP="00C170E5"/>
                        </w:txbxContent>
                      </v:textbox>
                      <w10:wrap type="square"/>
                    </v:shape>
                  </w:pict>
                </mc:Fallback>
              </mc:AlternateContent>
            </w:r>
            <w:r w:rsidR="008F1F9F">
              <w:rPr>
                <w:rFonts w:cs="Arial"/>
                <w:color w:val="000000"/>
                <w:sz w:val="23"/>
                <w:szCs w:val="23"/>
              </w:rPr>
              <w:t>A</w:t>
            </w:r>
            <w:r w:rsidR="00C45842" w:rsidRPr="00C45842">
              <w:rPr>
                <w:rFonts w:cs="Arial"/>
                <w:color w:val="000000"/>
                <w:sz w:val="23"/>
                <w:szCs w:val="23"/>
              </w:rPr>
              <w:t>ddressing attendance as a barrier requires a comprehensive and multi-tiered approach that involves collaboration between school staff, families, and community partners.</w:t>
            </w:r>
          </w:p>
          <w:p w:rsidR="00C170E5" w:rsidRDefault="00197287" w:rsidP="00827465">
            <w:pPr>
              <w:shd w:val="clear" w:color="auto" w:fill="FFFFFF"/>
              <w:suppressAutoHyphens w:val="0"/>
              <w:autoSpaceDN/>
              <w:spacing w:before="100" w:beforeAutospacing="1" w:after="0" w:line="240" w:lineRule="auto"/>
              <w:rPr>
                <w:rFonts w:cs="Arial"/>
                <w:color w:val="000000"/>
                <w:sz w:val="23"/>
                <w:szCs w:val="23"/>
              </w:rPr>
            </w:pPr>
            <w:r>
              <w:rPr>
                <w:rFonts w:cs="Arial"/>
                <w:color w:val="000000"/>
                <w:sz w:val="23"/>
                <w:szCs w:val="23"/>
              </w:rPr>
              <w:t>Introduction of class attendance award in weekly Praise Party</w:t>
            </w:r>
          </w:p>
          <w:p w:rsidR="00C170E5" w:rsidRPr="00827465" w:rsidRDefault="00C170E5" w:rsidP="00827465">
            <w:pPr>
              <w:shd w:val="clear" w:color="auto" w:fill="FFFFFF"/>
              <w:suppressAutoHyphens w:val="0"/>
              <w:autoSpaceDN/>
              <w:spacing w:before="100" w:beforeAutospacing="1" w:after="0" w:line="240" w:lineRule="auto"/>
              <w:rPr>
                <w:rFonts w:cs="Arial"/>
                <w:color w:val="000000"/>
                <w:sz w:val="23"/>
                <w:szCs w:val="23"/>
              </w:rPr>
            </w:pPr>
          </w:p>
        </w:tc>
      </w:tr>
      <w:tr w:rsidR="00B51B88" w:rsidRPr="00B51B88" w:rsidTr="003D5721">
        <w:tc>
          <w:tcPr>
            <w:tcW w:w="1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1B88" w:rsidRPr="00B51B88" w:rsidRDefault="00B51B88" w:rsidP="00D74893">
            <w:pPr>
              <w:pStyle w:val="TableRowCentered"/>
              <w:ind w:left="0"/>
              <w:jc w:val="left"/>
              <w:rPr>
                <w:sz w:val="22"/>
                <w:szCs w:val="22"/>
              </w:rPr>
            </w:pPr>
            <w:r w:rsidRPr="00B51B88">
              <w:rPr>
                <w:sz w:val="22"/>
                <w:szCs w:val="22"/>
              </w:rPr>
              <w:lastRenderedPageBreak/>
              <w:t>Parental Engagement</w:t>
            </w:r>
          </w:p>
        </w:tc>
        <w:tc>
          <w:tcPr>
            <w:tcW w:w="2886" w:type="dxa"/>
            <w:gridSpan w:val="2"/>
            <w:tcBorders>
              <w:top w:val="single" w:sz="4" w:space="0" w:color="000000"/>
              <w:left w:val="single" w:sz="4" w:space="0" w:color="000000"/>
              <w:bottom w:val="single" w:sz="4" w:space="0" w:color="000000"/>
              <w:right w:val="single" w:sz="4" w:space="0" w:color="000000"/>
            </w:tcBorders>
            <w:shd w:val="clear" w:color="auto" w:fill="auto"/>
          </w:tcPr>
          <w:p w:rsidR="00B51B88" w:rsidRPr="005310C1" w:rsidRDefault="005310C1" w:rsidP="00D74893">
            <w:pPr>
              <w:pStyle w:val="TableHeader"/>
              <w:jc w:val="left"/>
              <w:rPr>
                <w:b w:val="0"/>
              </w:rPr>
            </w:pPr>
            <w:r w:rsidRPr="005310C1">
              <w:rPr>
                <w:b w:val="0"/>
              </w:rPr>
              <w:t>Increase in</w:t>
            </w:r>
            <w:r>
              <w:rPr>
                <w:b w:val="0"/>
              </w:rPr>
              <w:t xml:space="preserve"> attendance at</w:t>
            </w:r>
            <w:r w:rsidRPr="005310C1">
              <w:rPr>
                <w:b w:val="0"/>
              </w:rPr>
              <w:t>:</w:t>
            </w:r>
          </w:p>
          <w:p w:rsidR="005310C1" w:rsidRPr="005310C1" w:rsidRDefault="005310C1" w:rsidP="00D74893">
            <w:pPr>
              <w:pStyle w:val="TableHeader"/>
              <w:jc w:val="left"/>
              <w:rPr>
                <w:b w:val="0"/>
              </w:rPr>
            </w:pPr>
          </w:p>
          <w:p w:rsidR="005310C1" w:rsidRPr="005310C1" w:rsidRDefault="005310C1" w:rsidP="00D74893">
            <w:pPr>
              <w:pStyle w:val="TableHeader"/>
              <w:jc w:val="left"/>
              <w:rPr>
                <w:b w:val="0"/>
              </w:rPr>
            </w:pPr>
            <w:r w:rsidRPr="005310C1">
              <w:rPr>
                <w:b w:val="0"/>
              </w:rPr>
              <w:t>Parent forums</w:t>
            </w:r>
          </w:p>
          <w:p w:rsidR="005310C1" w:rsidRPr="005310C1" w:rsidRDefault="005310C1" w:rsidP="00D74893">
            <w:pPr>
              <w:pStyle w:val="TableHeader"/>
              <w:jc w:val="left"/>
              <w:rPr>
                <w:b w:val="0"/>
              </w:rPr>
            </w:pPr>
            <w:r w:rsidRPr="005310C1">
              <w:rPr>
                <w:b w:val="0"/>
              </w:rPr>
              <w:t>Parent’s evenings</w:t>
            </w:r>
          </w:p>
          <w:p w:rsidR="005310C1" w:rsidRPr="00B51B88" w:rsidRDefault="005310C1" w:rsidP="00D74893">
            <w:pPr>
              <w:pStyle w:val="TableHeader"/>
              <w:jc w:val="left"/>
            </w:pPr>
            <w:r w:rsidRPr="005310C1">
              <w:rPr>
                <w:b w:val="0"/>
              </w:rPr>
              <w:lastRenderedPageBreak/>
              <w:t>Reading Cafes</w:t>
            </w:r>
          </w:p>
        </w:tc>
        <w:tc>
          <w:tcPr>
            <w:tcW w:w="107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5842" w:rsidRPr="00C45842" w:rsidRDefault="00C45842" w:rsidP="00B05C46">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lastRenderedPageBreak/>
              <w:t>Foster a welcoming and inclusive school environment:</w:t>
            </w:r>
          </w:p>
          <w:p w:rsidR="00C45842" w:rsidRPr="00C45842" w:rsidRDefault="00C45842" w:rsidP="00B05C46">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Create a positive and welcoming atmosphere that encourages parent involvement.</w:t>
            </w:r>
          </w:p>
          <w:p w:rsidR="00C45842" w:rsidRPr="00C45842" w:rsidRDefault="00C45842" w:rsidP="00B05C46">
            <w:pPr>
              <w:suppressAutoHyphens w:val="0"/>
              <w:autoSpaceDN/>
              <w:spacing w:before="100" w:beforeAutospacing="1" w:after="150" w:line="240" w:lineRule="auto"/>
              <w:textAlignment w:val="baseline"/>
              <w:rPr>
                <w:rFonts w:cs="Arial"/>
                <w:color w:val="000000"/>
                <w:sz w:val="23"/>
                <w:szCs w:val="23"/>
              </w:rPr>
            </w:pPr>
            <w:r w:rsidRPr="00C45842">
              <w:rPr>
                <w:rFonts w:cs="Arial"/>
                <w:color w:val="000000"/>
                <w:sz w:val="23"/>
                <w:szCs w:val="23"/>
              </w:rPr>
              <w:t>Ensure that all communication and interactions with parents are respectful, friendly, and non-judgmental.</w:t>
            </w:r>
          </w:p>
          <w:p w:rsidR="00C45842" w:rsidRPr="00C45842" w:rsidRDefault="00C45842" w:rsidP="00B05C46">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lastRenderedPageBreak/>
              <w:t>Provide opportunities for parents to participate in school events and activities.</w:t>
            </w:r>
          </w:p>
          <w:p w:rsidR="00C45842" w:rsidRPr="00C45842" w:rsidRDefault="00C45842" w:rsidP="00B05C46">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Establish strong communication channels:</w:t>
            </w:r>
          </w:p>
          <w:p w:rsidR="00C45842" w:rsidRPr="00C45842" w:rsidRDefault="00C45842" w:rsidP="00B05C46">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Use a variety of communication methods, such as newsletters, emails, text messages, and social media, to keep parents informed about school news, events, and their child's progress.</w:t>
            </w:r>
            <w:r w:rsidR="00A32005">
              <w:rPr>
                <w:rFonts w:cs="Arial"/>
                <w:color w:val="000000"/>
                <w:sz w:val="23"/>
                <w:szCs w:val="23"/>
              </w:rPr>
              <w:t xml:space="preserve">  Ensure the termly MAJ sheets provide information to both inform parents about attainment and progress, offering ideas to support their child further.</w:t>
            </w:r>
          </w:p>
          <w:p w:rsidR="00C45842" w:rsidRPr="00C45842" w:rsidRDefault="00C45842" w:rsidP="00B05C46">
            <w:pPr>
              <w:suppressAutoHyphens w:val="0"/>
              <w:autoSpaceDN/>
              <w:spacing w:before="100" w:beforeAutospacing="1" w:after="150" w:line="240" w:lineRule="auto"/>
              <w:textAlignment w:val="baseline"/>
              <w:rPr>
                <w:rFonts w:cs="Arial"/>
                <w:color w:val="000000"/>
                <w:sz w:val="23"/>
                <w:szCs w:val="23"/>
              </w:rPr>
            </w:pPr>
            <w:r w:rsidRPr="00C45842">
              <w:rPr>
                <w:rFonts w:cs="Arial"/>
                <w:color w:val="000000"/>
                <w:sz w:val="23"/>
                <w:szCs w:val="23"/>
              </w:rPr>
              <w:t>Provide clear and accessible information about curriculum, assessments, and expectations.</w:t>
            </w:r>
          </w:p>
          <w:p w:rsidR="00C45842" w:rsidRPr="00C45842" w:rsidRDefault="00C45842" w:rsidP="00B05C46">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Encourage two-way communication by actively seeking input, feedback, and suggestions from parents.</w:t>
            </w:r>
          </w:p>
          <w:p w:rsidR="00C45842" w:rsidRPr="00C45842" w:rsidRDefault="00C45842" w:rsidP="00B05C46">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Offer parent education and workshops:</w:t>
            </w:r>
          </w:p>
          <w:p w:rsidR="00C45842" w:rsidRPr="00C45842" w:rsidRDefault="00C45842" w:rsidP="00B05C46">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 xml:space="preserve">Provide workshops and training sessions for parents on topics such as supporting homework, understanding curriculum, </w:t>
            </w:r>
            <w:r w:rsidR="00580093">
              <w:rPr>
                <w:rFonts w:cs="Arial"/>
                <w:color w:val="000000"/>
                <w:sz w:val="23"/>
                <w:szCs w:val="23"/>
              </w:rPr>
              <w:t xml:space="preserve">parenting support </w:t>
            </w:r>
            <w:r w:rsidRPr="00C45842">
              <w:rPr>
                <w:rFonts w:cs="Arial"/>
                <w:color w:val="000000"/>
                <w:sz w:val="23"/>
                <w:szCs w:val="23"/>
              </w:rPr>
              <w:t>and promoting positive behaviour.</w:t>
            </w:r>
          </w:p>
          <w:p w:rsidR="005D034E" w:rsidRDefault="00C45842" w:rsidP="005D034E">
            <w:pPr>
              <w:suppressAutoHyphens w:val="0"/>
              <w:autoSpaceDN/>
              <w:spacing w:before="100" w:beforeAutospacing="1" w:after="150" w:line="240" w:lineRule="auto"/>
              <w:textAlignment w:val="baseline"/>
              <w:rPr>
                <w:rFonts w:cs="Arial"/>
                <w:color w:val="000000"/>
                <w:sz w:val="23"/>
                <w:szCs w:val="23"/>
              </w:rPr>
            </w:pPr>
            <w:r w:rsidRPr="00C45842">
              <w:rPr>
                <w:rFonts w:cs="Arial"/>
                <w:color w:val="000000"/>
                <w:sz w:val="23"/>
                <w:szCs w:val="23"/>
              </w:rPr>
              <w:t xml:space="preserve">Offer sessions on how to support specific subjects like </w:t>
            </w:r>
            <w:r w:rsidR="00580093">
              <w:rPr>
                <w:rFonts w:cs="Arial"/>
                <w:color w:val="000000"/>
                <w:sz w:val="23"/>
                <w:szCs w:val="23"/>
              </w:rPr>
              <w:t>reading, writing and maths.</w:t>
            </w:r>
          </w:p>
          <w:p w:rsidR="00C45842" w:rsidRPr="00C45842" w:rsidRDefault="00C45842" w:rsidP="005D034E">
            <w:pPr>
              <w:suppressAutoHyphens w:val="0"/>
              <w:autoSpaceDN/>
              <w:spacing w:before="100" w:beforeAutospacing="1" w:after="150" w:line="240" w:lineRule="auto"/>
              <w:textAlignment w:val="baseline"/>
              <w:rPr>
                <w:rFonts w:cs="Arial"/>
                <w:color w:val="000000"/>
                <w:sz w:val="23"/>
                <w:szCs w:val="23"/>
              </w:rPr>
            </w:pPr>
            <w:r w:rsidRPr="00C45842">
              <w:rPr>
                <w:rFonts w:cs="Arial"/>
                <w:color w:val="000000"/>
                <w:sz w:val="23"/>
                <w:szCs w:val="23"/>
              </w:rPr>
              <w:t>Collaborate with community organisations to provide resources and expertise for parents.</w:t>
            </w:r>
          </w:p>
          <w:p w:rsidR="00C45842" w:rsidRPr="00C45842" w:rsidRDefault="00C45842" w:rsidP="005D034E">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Involve parents in decision-making:</w:t>
            </w:r>
          </w:p>
          <w:p w:rsidR="00C45842" w:rsidRPr="00C45842" w:rsidRDefault="00C45842" w:rsidP="005D034E">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Establish parent-teacher associations or advisory groups to involve parents in school decision-making processes.</w:t>
            </w:r>
          </w:p>
          <w:p w:rsidR="00C45842" w:rsidRDefault="00C45842" w:rsidP="005D034E">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Seek input from parents on important issues such as curriculum development, school policies, and improvement plans.</w:t>
            </w:r>
          </w:p>
          <w:p w:rsidR="00197287" w:rsidRPr="00C45842" w:rsidRDefault="00197287" w:rsidP="005D034E">
            <w:pPr>
              <w:suppressAutoHyphens w:val="0"/>
              <w:autoSpaceDN/>
              <w:spacing w:before="100" w:beforeAutospacing="1" w:after="0" w:line="240" w:lineRule="auto"/>
              <w:textAlignment w:val="baseline"/>
              <w:rPr>
                <w:rFonts w:cs="Arial"/>
                <w:color w:val="000000"/>
                <w:sz w:val="23"/>
                <w:szCs w:val="23"/>
              </w:rPr>
            </w:pPr>
          </w:p>
          <w:p w:rsidR="00C45842" w:rsidRPr="00C45842" w:rsidRDefault="00C45842" w:rsidP="005D034E">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Engage pa</w:t>
            </w:r>
            <w:r w:rsidR="00197287">
              <w:rPr>
                <w:rFonts w:cs="Arial"/>
                <w:color w:val="000000"/>
                <w:sz w:val="23"/>
                <w:szCs w:val="23"/>
              </w:rPr>
              <w:t>rents in their child's learning by offering curriculum days</w:t>
            </w:r>
          </w:p>
          <w:p w:rsidR="00C170E5" w:rsidRPr="00C45842" w:rsidRDefault="00C45842" w:rsidP="005D034E">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Provide resources and guidance for parents to support learning at home, such as reading materials, educational games, and suggested activities.</w:t>
            </w:r>
          </w:p>
          <w:p w:rsidR="00C45842" w:rsidRPr="00C45842" w:rsidRDefault="00C45842" w:rsidP="005D034E">
            <w:pPr>
              <w:suppressAutoHyphens w:val="0"/>
              <w:autoSpaceDN/>
              <w:spacing w:before="100" w:beforeAutospacing="1" w:after="150" w:line="240" w:lineRule="auto"/>
              <w:textAlignment w:val="baseline"/>
              <w:rPr>
                <w:rFonts w:cs="Arial"/>
                <w:color w:val="000000"/>
                <w:sz w:val="23"/>
                <w:szCs w:val="23"/>
              </w:rPr>
            </w:pPr>
            <w:r w:rsidRPr="00C45842">
              <w:rPr>
                <w:rFonts w:cs="Arial"/>
                <w:color w:val="000000"/>
                <w:sz w:val="23"/>
                <w:szCs w:val="23"/>
              </w:rPr>
              <w:t xml:space="preserve">Encourage parents to </w:t>
            </w:r>
            <w:r w:rsidR="00580093">
              <w:rPr>
                <w:rFonts w:cs="Arial"/>
                <w:color w:val="000000"/>
                <w:sz w:val="23"/>
                <w:szCs w:val="23"/>
              </w:rPr>
              <w:t>engage with</w:t>
            </w:r>
            <w:r w:rsidRPr="00C45842">
              <w:rPr>
                <w:rFonts w:cs="Arial"/>
                <w:color w:val="000000"/>
                <w:sz w:val="23"/>
                <w:szCs w:val="23"/>
              </w:rPr>
              <w:t xml:space="preserve"> learning goals with their child and track progress together.</w:t>
            </w:r>
          </w:p>
          <w:p w:rsidR="00C45842" w:rsidRPr="00C45842" w:rsidRDefault="00C45842" w:rsidP="005D034E">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Offer opportunities for parents to participate in classroom activities, such as reading aloud or sharing their expertise.</w:t>
            </w:r>
          </w:p>
          <w:p w:rsidR="00C45842" w:rsidRDefault="00580093" w:rsidP="005D034E">
            <w:pPr>
              <w:suppressAutoHyphens w:val="0"/>
              <w:autoSpaceDN/>
              <w:spacing w:after="150" w:line="240" w:lineRule="auto"/>
              <w:textAlignment w:val="baseline"/>
              <w:rPr>
                <w:rFonts w:cs="Arial"/>
                <w:color w:val="000000"/>
                <w:sz w:val="23"/>
                <w:szCs w:val="23"/>
              </w:rPr>
            </w:pPr>
            <w:r>
              <w:rPr>
                <w:rFonts w:cs="Arial"/>
                <w:color w:val="000000"/>
                <w:sz w:val="23"/>
                <w:szCs w:val="23"/>
              </w:rPr>
              <w:lastRenderedPageBreak/>
              <w:t xml:space="preserve">Schedule regular parent’s evenings to discuss </w:t>
            </w:r>
            <w:r w:rsidR="00C45842" w:rsidRPr="00C45842">
              <w:rPr>
                <w:rFonts w:cs="Arial"/>
                <w:color w:val="000000"/>
                <w:sz w:val="23"/>
                <w:szCs w:val="23"/>
              </w:rPr>
              <w:t>progress, strengths, and areas for improvement.</w:t>
            </w:r>
          </w:p>
          <w:p w:rsidR="00197287" w:rsidRPr="00C45842" w:rsidRDefault="00197287" w:rsidP="005D034E">
            <w:pPr>
              <w:suppressAutoHyphens w:val="0"/>
              <w:autoSpaceDN/>
              <w:spacing w:after="150" w:line="240" w:lineRule="auto"/>
              <w:textAlignment w:val="baseline"/>
              <w:rPr>
                <w:rFonts w:cs="Arial"/>
                <w:color w:val="000000"/>
                <w:sz w:val="23"/>
                <w:szCs w:val="23"/>
              </w:rPr>
            </w:pPr>
            <w:r>
              <w:rPr>
                <w:rFonts w:cs="Arial"/>
                <w:color w:val="000000"/>
                <w:sz w:val="23"/>
                <w:szCs w:val="23"/>
              </w:rPr>
              <w:t>Offer hybrid of online/face to face meetings</w:t>
            </w:r>
          </w:p>
          <w:p w:rsidR="00C45842" w:rsidRPr="00C45842" w:rsidRDefault="00C45842" w:rsidP="005D034E">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 xml:space="preserve">Conduct home visits or parent-teacher home visits to establish stronger relationships and </w:t>
            </w:r>
            <w:r w:rsidR="00580093">
              <w:rPr>
                <w:rFonts w:cs="Arial"/>
                <w:color w:val="000000"/>
                <w:sz w:val="23"/>
                <w:szCs w:val="23"/>
              </w:rPr>
              <w:t>understand the home environment prior to starting in EYFS</w:t>
            </w:r>
          </w:p>
          <w:p w:rsidR="00C45842" w:rsidRPr="00C45842" w:rsidRDefault="00C45842" w:rsidP="005D034E">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Recognise and celebrate parental involvement:</w:t>
            </w:r>
          </w:p>
          <w:p w:rsidR="00C45842" w:rsidRPr="00C45842" w:rsidRDefault="00C45842" w:rsidP="005D034E">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Acknowledge and celebrate parents' contributions to the school community and their child's education.</w:t>
            </w:r>
          </w:p>
          <w:p w:rsidR="00B51B88" w:rsidRDefault="00C45842" w:rsidP="00580093">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Highlight success stories of parent engagement and share them with the wider school community.</w:t>
            </w:r>
          </w:p>
          <w:p w:rsidR="00580093" w:rsidRPr="00827465" w:rsidRDefault="00C170E5" w:rsidP="00580093">
            <w:pPr>
              <w:suppressAutoHyphens w:val="0"/>
              <w:autoSpaceDN/>
              <w:spacing w:before="100" w:beforeAutospacing="1" w:after="0" w:line="240" w:lineRule="auto"/>
              <w:textAlignment w:val="baseline"/>
              <w:rPr>
                <w:rFonts w:cs="Arial"/>
                <w:color w:val="000000"/>
                <w:sz w:val="23"/>
                <w:szCs w:val="23"/>
              </w:rPr>
            </w:pPr>
            <w:r w:rsidRPr="00C170E5">
              <w:rPr>
                <w:iCs/>
                <w:noProof/>
              </w:rPr>
              <mc:AlternateContent>
                <mc:Choice Requires="wps">
                  <w:drawing>
                    <wp:anchor distT="45720" distB="45720" distL="114300" distR="114300" simplePos="0" relativeHeight="251663360" behindDoc="0" locked="0" layoutInCell="1" allowOverlap="1" wp14:anchorId="5AA064C1" wp14:editId="56462DE2">
                      <wp:simplePos x="0" y="0"/>
                      <wp:positionH relativeFrom="column">
                        <wp:posOffset>4758055</wp:posOffset>
                      </wp:positionH>
                      <wp:positionV relativeFrom="paragraph">
                        <wp:posOffset>115570</wp:posOffset>
                      </wp:positionV>
                      <wp:extent cx="1940560" cy="764540"/>
                      <wp:effectExtent l="0" t="0" r="21590" b="165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0560" cy="764540"/>
                              </a:xfrm>
                              <a:prstGeom prst="rect">
                                <a:avLst/>
                              </a:prstGeom>
                              <a:solidFill>
                                <a:srgbClr val="FFFFFF"/>
                              </a:solidFill>
                              <a:ln w="9525">
                                <a:solidFill>
                                  <a:srgbClr val="000000"/>
                                </a:solidFill>
                                <a:miter lim="800000"/>
                                <a:headEnd/>
                                <a:tailEnd/>
                              </a:ln>
                            </wps:spPr>
                            <wps:txbx>
                              <w:txbxContent>
                                <w:p w:rsidR="00C170E5" w:rsidRDefault="00C170E5" w:rsidP="00C170E5">
                                  <w:r>
                                    <w:t>Cost per annum</w:t>
                                  </w:r>
                                </w:p>
                                <w:p w:rsidR="003356E3" w:rsidRDefault="003356E3" w:rsidP="00C170E5">
                                  <w:r>
                                    <w:t>11698</w:t>
                                  </w:r>
                                </w:p>
                                <w:p w:rsidR="00C170E5" w:rsidRDefault="00C170E5" w:rsidP="00C170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5AA064C1" id="_x0000_s1028" type="#_x0000_t202" style="position:absolute;margin-left:374.65pt;margin-top:9.1pt;width:152.8pt;height:60.2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">
                      <v:textbox>
                        <w:txbxContent>
                          <w:p w:rsidR="00C170E5" w:rsidRDefault="00C170E5" w:rsidP="00C170E5">
                            <w:r>
                              <w:t>Cost per annum</w:t>
                            </w:r>
                          </w:p>
                          <w:p w:rsidR="003356E3" w:rsidRDefault="003356E3" w:rsidP="00C170E5">
                            <w:r>
                              <w:t>11698</w:t>
                            </w:r>
                          </w:p>
                          <w:p w:rsidR="00C170E5" w:rsidRDefault="00C170E5" w:rsidP="00C170E5"/>
                        </w:txbxContent>
                      </v:textbox>
                      <w10:wrap type="square"/>
                    </v:shape>
                  </w:pict>
                </mc:Fallback>
              </mc:AlternateContent>
            </w:r>
          </w:p>
        </w:tc>
      </w:tr>
      <w:tr w:rsidR="00B51B88" w:rsidRPr="00B51B88" w:rsidTr="003D5721">
        <w:tc>
          <w:tcPr>
            <w:tcW w:w="1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1B88" w:rsidRPr="00B51B88" w:rsidRDefault="00B51B88" w:rsidP="00D74893">
            <w:pPr>
              <w:pStyle w:val="TableRowCentered"/>
              <w:ind w:left="0"/>
              <w:jc w:val="left"/>
              <w:rPr>
                <w:sz w:val="22"/>
                <w:szCs w:val="22"/>
              </w:rPr>
            </w:pPr>
            <w:r w:rsidRPr="00B51B88">
              <w:rPr>
                <w:sz w:val="22"/>
                <w:szCs w:val="22"/>
              </w:rPr>
              <w:lastRenderedPageBreak/>
              <w:t>Gaps in Learning</w:t>
            </w:r>
          </w:p>
        </w:tc>
        <w:tc>
          <w:tcPr>
            <w:tcW w:w="2886" w:type="dxa"/>
            <w:gridSpan w:val="2"/>
            <w:tcBorders>
              <w:top w:val="single" w:sz="4" w:space="0" w:color="000000"/>
              <w:left w:val="single" w:sz="4" w:space="0" w:color="000000"/>
              <w:bottom w:val="single" w:sz="4" w:space="0" w:color="000000"/>
              <w:right w:val="single" w:sz="4" w:space="0" w:color="000000"/>
            </w:tcBorders>
            <w:shd w:val="clear" w:color="auto" w:fill="auto"/>
          </w:tcPr>
          <w:p w:rsidR="00B51B88" w:rsidRDefault="002E15D5" w:rsidP="00D74893">
            <w:pPr>
              <w:pStyle w:val="TableHeader"/>
              <w:jc w:val="left"/>
              <w:rPr>
                <w:b w:val="0"/>
              </w:rPr>
            </w:pPr>
            <w:r w:rsidRPr="002E15D5">
              <w:rPr>
                <w:b w:val="0"/>
              </w:rPr>
              <w:t>All assessments have Q by Q analysis</w:t>
            </w:r>
            <w:r>
              <w:rPr>
                <w:b w:val="0"/>
              </w:rPr>
              <w:t xml:space="preserve"> which informs teaching</w:t>
            </w:r>
          </w:p>
          <w:p w:rsidR="002E15D5" w:rsidRDefault="002E15D5" w:rsidP="00D74893">
            <w:pPr>
              <w:pStyle w:val="TableHeader"/>
              <w:jc w:val="left"/>
              <w:rPr>
                <w:b w:val="0"/>
              </w:rPr>
            </w:pPr>
            <w:r>
              <w:rPr>
                <w:b w:val="0"/>
              </w:rPr>
              <w:t>All SEND children have comprehensive and measurable IEPs</w:t>
            </w:r>
          </w:p>
          <w:p w:rsidR="002E15D5" w:rsidRDefault="002E15D5" w:rsidP="00D74893">
            <w:pPr>
              <w:pStyle w:val="TableHeader"/>
              <w:jc w:val="left"/>
              <w:rPr>
                <w:b w:val="0"/>
              </w:rPr>
            </w:pPr>
            <w:r>
              <w:rPr>
                <w:b w:val="0"/>
              </w:rPr>
              <w:t>Bedrock utilisation is increased and progress is improved</w:t>
            </w:r>
          </w:p>
          <w:p w:rsidR="002E15D5" w:rsidRPr="002E15D5" w:rsidRDefault="002E15D5" w:rsidP="00D74893">
            <w:pPr>
              <w:pStyle w:val="TableHeader"/>
              <w:jc w:val="left"/>
              <w:rPr>
                <w:b w:val="0"/>
              </w:rPr>
            </w:pPr>
          </w:p>
          <w:p w:rsidR="002E15D5" w:rsidRPr="00B51B88" w:rsidRDefault="002E15D5" w:rsidP="00D74893">
            <w:pPr>
              <w:pStyle w:val="TableHeader"/>
              <w:jc w:val="left"/>
            </w:pPr>
          </w:p>
        </w:tc>
        <w:tc>
          <w:tcPr>
            <w:tcW w:w="107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5842" w:rsidRPr="00C45842" w:rsidRDefault="00C45842" w:rsidP="00827465">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High-quality teaching:</w:t>
            </w:r>
          </w:p>
          <w:p w:rsidR="00C45842" w:rsidRPr="00C45842" w:rsidRDefault="00827465" w:rsidP="00827465">
            <w:pPr>
              <w:suppressAutoHyphens w:val="0"/>
              <w:autoSpaceDN/>
              <w:spacing w:after="150" w:line="240" w:lineRule="auto"/>
              <w:textAlignment w:val="baseline"/>
              <w:rPr>
                <w:rFonts w:cs="Arial"/>
                <w:color w:val="000000"/>
                <w:sz w:val="23"/>
                <w:szCs w:val="23"/>
              </w:rPr>
            </w:pPr>
            <w:r>
              <w:rPr>
                <w:rFonts w:cs="Arial"/>
                <w:color w:val="000000"/>
                <w:sz w:val="23"/>
                <w:szCs w:val="23"/>
              </w:rPr>
              <w:t>Pr</w:t>
            </w:r>
            <w:r w:rsidR="00C45842" w:rsidRPr="00C45842">
              <w:rPr>
                <w:rFonts w:cs="Arial"/>
                <w:color w:val="000000"/>
                <w:sz w:val="23"/>
                <w:szCs w:val="23"/>
              </w:rPr>
              <w:t>ovide targeted professional development opportunities for teachers to enhance their understanding of addressing learning gaps and implementing effective instructional strategies.</w:t>
            </w:r>
          </w:p>
          <w:p w:rsidR="00C45842" w:rsidRPr="00C45842" w:rsidRDefault="00C45842" w:rsidP="00827465">
            <w:pPr>
              <w:suppressAutoHyphens w:val="0"/>
              <w:autoSpaceDN/>
              <w:spacing w:before="100" w:beforeAutospacing="1" w:after="150" w:line="240" w:lineRule="auto"/>
              <w:textAlignment w:val="baseline"/>
              <w:rPr>
                <w:rFonts w:cs="Arial"/>
                <w:color w:val="000000"/>
                <w:sz w:val="23"/>
                <w:szCs w:val="23"/>
              </w:rPr>
            </w:pPr>
            <w:r w:rsidRPr="00C45842">
              <w:rPr>
                <w:rFonts w:cs="Arial"/>
                <w:color w:val="000000"/>
                <w:sz w:val="23"/>
                <w:szCs w:val="23"/>
              </w:rPr>
              <w:t>Use formative assessment techniques to identify individual learning gaps and tailor instruction accordingly.</w:t>
            </w:r>
          </w:p>
          <w:p w:rsidR="00C45842" w:rsidRPr="00C45842" w:rsidRDefault="00C45842" w:rsidP="00827465">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 xml:space="preserve">Implement evidence-based teaching methods, such as explicit instruction and scaffolding, to support </w:t>
            </w:r>
            <w:r w:rsidR="008F1F9F">
              <w:rPr>
                <w:rFonts w:cs="Arial"/>
                <w:color w:val="000000"/>
                <w:sz w:val="23"/>
                <w:szCs w:val="23"/>
              </w:rPr>
              <w:t>children</w:t>
            </w:r>
            <w:r w:rsidRPr="00C45842">
              <w:rPr>
                <w:rFonts w:cs="Arial"/>
                <w:color w:val="000000"/>
                <w:sz w:val="23"/>
                <w:szCs w:val="23"/>
              </w:rPr>
              <w:t xml:space="preserve"> in filling learning gaps.</w:t>
            </w:r>
          </w:p>
          <w:p w:rsidR="00C45842" w:rsidRPr="00C45842" w:rsidRDefault="00C45842" w:rsidP="00827465">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Targeted academic support:</w:t>
            </w:r>
          </w:p>
          <w:p w:rsidR="00C45842" w:rsidRPr="00C45842" w:rsidRDefault="00C45842" w:rsidP="00827465">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 xml:space="preserve">Offer additional instructional time or interventions, such as small group or one-on-one tutoring, to provide targeted support for </w:t>
            </w:r>
            <w:r w:rsidR="008F1F9F">
              <w:rPr>
                <w:rFonts w:cs="Arial"/>
                <w:color w:val="000000"/>
                <w:sz w:val="23"/>
                <w:szCs w:val="23"/>
              </w:rPr>
              <w:t>children</w:t>
            </w:r>
            <w:r w:rsidRPr="00C45842">
              <w:rPr>
                <w:rFonts w:cs="Arial"/>
                <w:color w:val="000000"/>
                <w:sz w:val="23"/>
                <w:szCs w:val="23"/>
              </w:rPr>
              <w:t xml:space="preserve"> with learning gaps.</w:t>
            </w:r>
          </w:p>
          <w:p w:rsidR="00C45842" w:rsidRPr="00C45842" w:rsidRDefault="00C45842" w:rsidP="00827465">
            <w:pPr>
              <w:suppressAutoHyphens w:val="0"/>
              <w:autoSpaceDN/>
              <w:spacing w:before="100" w:beforeAutospacing="1" w:after="150" w:line="240" w:lineRule="auto"/>
              <w:textAlignment w:val="baseline"/>
              <w:rPr>
                <w:rFonts w:cs="Arial"/>
                <w:color w:val="000000"/>
                <w:sz w:val="23"/>
                <w:szCs w:val="23"/>
              </w:rPr>
            </w:pPr>
            <w:r w:rsidRPr="00C45842">
              <w:rPr>
                <w:rFonts w:cs="Arial"/>
                <w:color w:val="000000"/>
                <w:sz w:val="23"/>
                <w:szCs w:val="23"/>
              </w:rPr>
              <w:t>Utilise data-driven decision making to identify specific areas</w:t>
            </w:r>
            <w:r w:rsidR="00827465">
              <w:rPr>
                <w:rFonts w:cs="Arial"/>
                <w:color w:val="000000"/>
                <w:sz w:val="23"/>
                <w:szCs w:val="23"/>
              </w:rPr>
              <w:t xml:space="preserve"> of need and implement targeted </w:t>
            </w:r>
            <w:r w:rsidRPr="00C45842">
              <w:rPr>
                <w:rFonts w:cs="Arial"/>
                <w:color w:val="000000"/>
                <w:sz w:val="23"/>
                <w:szCs w:val="23"/>
              </w:rPr>
              <w:t>interventions to address those gaps.</w:t>
            </w:r>
          </w:p>
          <w:p w:rsidR="00C45842" w:rsidRPr="00C45842" w:rsidRDefault="00C45842" w:rsidP="00827465">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 xml:space="preserve">Provide access to high-quality resources, such as intervention programmes or digital learning </w:t>
            </w:r>
            <w:proofErr w:type="gramStart"/>
            <w:r w:rsidRPr="00C45842">
              <w:rPr>
                <w:rFonts w:cs="Arial"/>
                <w:color w:val="000000"/>
                <w:sz w:val="23"/>
                <w:szCs w:val="23"/>
              </w:rPr>
              <w:t>platforms, that</w:t>
            </w:r>
            <w:proofErr w:type="gramEnd"/>
            <w:r w:rsidRPr="00C45842">
              <w:rPr>
                <w:rFonts w:cs="Arial"/>
                <w:color w:val="000000"/>
                <w:sz w:val="23"/>
                <w:szCs w:val="23"/>
              </w:rPr>
              <w:t xml:space="preserve"> can help </w:t>
            </w:r>
            <w:r w:rsidR="008F1F9F">
              <w:rPr>
                <w:rFonts w:cs="Arial"/>
                <w:color w:val="000000"/>
                <w:sz w:val="23"/>
                <w:szCs w:val="23"/>
              </w:rPr>
              <w:t>children</w:t>
            </w:r>
            <w:r w:rsidRPr="00C45842">
              <w:rPr>
                <w:rFonts w:cs="Arial"/>
                <w:color w:val="000000"/>
                <w:sz w:val="23"/>
                <w:szCs w:val="23"/>
              </w:rPr>
              <w:t xml:space="preserve"> catch up on missed learning.</w:t>
            </w:r>
          </w:p>
          <w:p w:rsidR="00C45842" w:rsidRPr="00C45842" w:rsidRDefault="00C45842" w:rsidP="00827465">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Wider strategies:</w:t>
            </w:r>
          </w:p>
          <w:p w:rsidR="00C45842" w:rsidRPr="00C45842" w:rsidRDefault="00C45842" w:rsidP="00827465">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lastRenderedPageBreak/>
              <w:t xml:space="preserve">Collaborate with other professionals, such as special education teachers or learning support staff, to develop individualised plans and interventions for </w:t>
            </w:r>
            <w:r w:rsidR="008F1F9F">
              <w:rPr>
                <w:rFonts w:cs="Arial"/>
                <w:color w:val="000000"/>
                <w:sz w:val="23"/>
                <w:szCs w:val="23"/>
              </w:rPr>
              <w:t>children</w:t>
            </w:r>
            <w:r w:rsidRPr="00C45842">
              <w:rPr>
                <w:rFonts w:cs="Arial"/>
                <w:color w:val="000000"/>
                <w:sz w:val="23"/>
                <w:szCs w:val="23"/>
              </w:rPr>
              <w:t xml:space="preserve"> with significant learning gaps.</w:t>
            </w:r>
          </w:p>
          <w:p w:rsidR="00C45842" w:rsidRPr="00C45842" w:rsidRDefault="00C45842" w:rsidP="00827465">
            <w:pPr>
              <w:suppressAutoHyphens w:val="0"/>
              <w:autoSpaceDN/>
              <w:spacing w:before="100" w:beforeAutospacing="1" w:after="150" w:line="240" w:lineRule="auto"/>
              <w:textAlignment w:val="baseline"/>
              <w:rPr>
                <w:rFonts w:cs="Arial"/>
                <w:color w:val="000000"/>
                <w:sz w:val="23"/>
                <w:szCs w:val="23"/>
              </w:rPr>
            </w:pPr>
            <w:r w:rsidRPr="00C45842">
              <w:rPr>
                <w:rFonts w:cs="Arial"/>
                <w:color w:val="000000"/>
                <w:sz w:val="23"/>
                <w:szCs w:val="23"/>
              </w:rPr>
              <w:t xml:space="preserve">Establish a culture of high expectations and a growth </w:t>
            </w:r>
            <w:proofErr w:type="spellStart"/>
            <w:r w:rsidRPr="00C45842">
              <w:rPr>
                <w:rFonts w:cs="Arial"/>
                <w:color w:val="000000"/>
                <w:sz w:val="23"/>
                <w:szCs w:val="23"/>
              </w:rPr>
              <w:t>mindset</w:t>
            </w:r>
            <w:proofErr w:type="spellEnd"/>
            <w:r w:rsidRPr="00C45842">
              <w:rPr>
                <w:rFonts w:cs="Arial"/>
                <w:color w:val="000000"/>
                <w:sz w:val="23"/>
                <w:szCs w:val="23"/>
              </w:rPr>
              <w:t>, em</w:t>
            </w:r>
            <w:r w:rsidR="00827465">
              <w:rPr>
                <w:rFonts w:cs="Arial"/>
                <w:color w:val="000000"/>
                <w:sz w:val="23"/>
                <w:szCs w:val="23"/>
              </w:rPr>
              <w:t xml:space="preserve">phasising that all </w:t>
            </w:r>
            <w:r w:rsidR="008F1F9F">
              <w:rPr>
                <w:rFonts w:cs="Arial"/>
                <w:color w:val="000000"/>
                <w:sz w:val="23"/>
                <w:szCs w:val="23"/>
              </w:rPr>
              <w:t>children</w:t>
            </w:r>
            <w:r w:rsidR="00827465">
              <w:rPr>
                <w:rFonts w:cs="Arial"/>
                <w:color w:val="000000"/>
                <w:sz w:val="23"/>
                <w:szCs w:val="23"/>
              </w:rPr>
              <w:t xml:space="preserve"> can </w:t>
            </w:r>
            <w:r w:rsidRPr="00C45842">
              <w:rPr>
                <w:rFonts w:cs="Arial"/>
                <w:color w:val="000000"/>
                <w:sz w:val="23"/>
                <w:szCs w:val="23"/>
              </w:rPr>
              <w:t>make progress regardless of their starting point.</w:t>
            </w:r>
          </w:p>
          <w:p w:rsidR="00C45842" w:rsidRPr="00C45842" w:rsidRDefault="00C45842" w:rsidP="00827465">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 xml:space="preserve">Engage parents and families in supporting </w:t>
            </w:r>
            <w:r w:rsidR="008F1F9F">
              <w:rPr>
                <w:rFonts w:cs="Arial"/>
                <w:color w:val="000000"/>
                <w:sz w:val="23"/>
                <w:szCs w:val="23"/>
              </w:rPr>
              <w:t>children</w:t>
            </w:r>
            <w:r w:rsidRPr="00C45842">
              <w:rPr>
                <w:rFonts w:cs="Arial"/>
                <w:color w:val="000000"/>
                <w:sz w:val="23"/>
                <w:szCs w:val="23"/>
              </w:rPr>
              <w:t>' learning at home, providing resources and guidance on how to reinforce and practise skills.</w:t>
            </w:r>
          </w:p>
          <w:p w:rsidR="00C45842" w:rsidRPr="00C45842" w:rsidRDefault="00C45842" w:rsidP="00827465">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Utilise data and progress monitoring:</w:t>
            </w:r>
          </w:p>
          <w:p w:rsidR="00C45842" w:rsidRPr="00C45842" w:rsidRDefault="00C45842" w:rsidP="00827465">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Regularly assess progress and use data to identify and track learning gaps over time.</w:t>
            </w:r>
          </w:p>
          <w:p w:rsidR="00C45842" w:rsidRPr="00C45842" w:rsidRDefault="00C45842" w:rsidP="00533BA4">
            <w:pPr>
              <w:suppressAutoHyphens w:val="0"/>
              <w:autoSpaceDN/>
              <w:spacing w:before="100" w:beforeAutospacing="1" w:after="150" w:line="240" w:lineRule="auto"/>
              <w:textAlignment w:val="baseline"/>
              <w:rPr>
                <w:rFonts w:cs="Arial"/>
                <w:color w:val="000000"/>
                <w:sz w:val="23"/>
                <w:szCs w:val="23"/>
              </w:rPr>
            </w:pPr>
            <w:r w:rsidRPr="00C45842">
              <w:rPr>
                <w:rFonts w:cs="Arial"/>
                <w:color w:val="000000"/>
                <w:sz w:val="23"/>
                <w:szCs w:val="23"/>
              </w:rPr>
              <w:t>Utilise progress monitoring and ma</w:t>
            </w:r>
            <w:r w:rsidR="00827465">
              <w:rPr>
                <w:rFonts w:cs="Arial"/>
                <w:color w:val="000000"/>
                <w:sz w:val="23"/>
                <w:szCs w:val="23"/>
              </w:rPr>
              <w:t xml:space="preserve">ke instructional adjustments as </w:t>
            </w:r>
            <w:r w:rsidRPr="00C45842">
              <w:rPr>
                <w:rFonts w:cs="Arial"/>
                <w:color w:val="000000"/>
                <w:sz w:val="23"/>
                <w:szCs w:val="23"/>
              </w:rPr>
              <w:t>needed.</w:t>
            </w:r>
          </w:p>
          <w:p w:rsidR="00C45842" w:rsidRPr="00C45842" w:rsidRDefault="00C45842" w:rsidP="00827465">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Foster a supportive and inclusive learning environment:</w:t>
            </w:r>
          </w:p>
          <w:p w:rsidR="00C45842" w:rsidRPr="00C45842" w:rsidRDefault="00C45842" w:rsidP="00827465">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 xml:space="preserve">Create a safe and supportive classroom climate where </w:t>
            </w:r>
            <w:r w:rsidR="008F1F9F">
              <w:rPr>
                <w:rFonts w:cs="Arial"/>
                <w:color w:val="000000"/>
                <w:sz w:val="23"/>
                <w:szCs w:val="23"/>
              </w:rPr>
              <w:t>children</w:t>
            </w:r>
            <w:r w:rsidRPr="00C45842">
              <w:rPr>
                <w:rFonts w:cs="Arial"/>
                <w:color w:val="000000"/>
                <w:sz w:val="23"/>
                <w:szCs w:val="23"/>
              </w:rPr>
              <w:t xml:space="preserve"> feel comfortable asking for help and taking risks in their learning.</w:t>
            </w:r>
          </w:p>
          <w:p w:rsidR="00C45842" w:rsidRPr="00C45842" w:rsidRDefault="00C45842" w:rsidP="00827465">
            <w:pPr>
              <w:suppressAutoHyphens w:val="0"/>
              <w:autoSpaceDN/>
              <w:spacing w:before="100" w:beforeAutospacing="1" w:after="150" w:line="240" w:lineRule="auto"/>
              <w:textAlignment w:val="baseline"/>
              <w:rPr>
                <w:rFonts w:cs="Arial"/>
                <w:color w:val="000000"/>
                <w:sz w:val="23"/>
                <w:szCs w:val="23"/>
              </w:rPr>
            </w:pPr>
            <w:r w:rsidRPr="00C45842">
              <w:rPr>
                <w:rFonts w:cs="Arial"/>
                <w:color w:val="000000"/>
                <w:sz w:val="23"/>
                <w:szCs w:val="23"/>
              </w:rPr>
              <w:t xml:space="preserve">Foster a sense of belonging and positive relationships among </w:t>
            </w:r>
            <w:r w:rsidR="008F1F9F">
              <w:rPr>
                <w:rFonts w:cs="Arial"/>
                <w:color w:val="000000"/>
                <w:sz w:val="23"/>
                <w:szCs w:val="23"/>
              </w:rPr>
              <w:t>children</w:t>
            </w:r>
            <w:r w:rsidRPr="00C45842">
              <w:rPr>
                <w:rFonts w:cs="Arial"/>
                <w:color w:val="000000"/>
                <w:sz w:val="23"/>
                <w:szCs w:val="23"/>
              </w:rPr>
              <w:t>, as social and emotional well-being can impact learning.</w:t>
            </w:r>
          </w:p>
          <w:p w:rsidR="00C45842" w:rsidRPr="00C45842" w:rsidRDefault="00C45842" w:rsidP="00827465">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 xml:space="preserve">Provide opportunities for </w:t>
            </w:r>
            <w:r w:rsidR="008F1F9F">
              <w:rPr>
                <w:rFonts w:cs="Arial"/>
                <w:color w:val="000000"/>
                <w:sz w:val="23"/>
                <w:szCs w:val="23"/>
              </w:rPr>
              <w:t>children</w:t>
            </w:r>
            <w:r w:rsidRPr="00C45842">
              <w:rPr>
                <w:rFonts w:cs="Arial"/>
                <w:color w:val="000000"/>
                <w:sz w:val="23"/>
                <w:szCs w:val="23"/>
              </w:rPr>
              <w:t xml:space="preserve"> to work collaboratively and engage in peer-to-peer learning, which can help address gaps through shared knowledge and support.</w:t>
            </w:r>
          </w:p>
          <w:p w:rsidR="00B51B88" w:rsidRDefault="00533BA4" w:rsidP="00827465">
            <w:pPr>
              <w:suppressAutoHyphens w:val="0"/>
              <w:autoSpaceDN/>
              <w:spacing w:before="100" w:beforeAutospacing="1" w:after="0" w:line="240" w:lineRule="auto"/>
              <w:rPr>
                <w:rFonts w:cs="Arial"/>
                <w:color w:val="000000"/>
                <w:sz w:val="23"/>
                <w:szCs w:val="23"/>
              </w:rPr>
            </w:pPr>
            <w:r>
              <w:rPr>
                <w:rFonts w:cs="Arial"/>
                <w:color w:val="000000"/>
                <w:sz w:val="23"/>
                <w:szCs w:val="23"/>
              </w:rPr>
              <w:t>L</w:t>
            </w:r>
            <w:r w:rsidR="00C45842" w:rsidRPr="00C45842">
              <w:rPr>
                <w:rFonts w:cs="Arial"/>
                <w:color w:val="000000"/>
                <w:sz w:val="23"/>
                <w:szCs w:val="23"/>
              </w:rPr>
              <w:t xml:space="preserve">earning gaps requires a comprehensive and multi-tiered approach, involving collaboration among teachers, support staff, </w:t>
            </w:r>
            <w:r>
              <w:rPr>
                <w:rFonts w:cs="Arial"/>
                <w:color w:val="000000"/>
                <w:sz w:val="23"/>
                <w:szCs w:val="23"/>
              </w:rPr>
              <w:t xml:space="preserve">and families. It's important we </w:t>
            </w:r>
            <w:r w:rsidR="00C45842" w:rsidRPr="00C45842">
              <w:rPr>
                <w:rFonts w:cs="Arial"/>
                <w:color w:val="000000"/>
                <w:sz w:val="23"/>
                <w:szCs w:val="23"/>
              </w:rPr>
              <w:t xml:space="preserve">regularly assess and monitor student progress, provide targeted interventions, and create an inclusive and supportive learning environment to ensure that all </w:t>
            </w:r>
            <w:r w:rsidR="008F1F9F">
              <w:rPr>
                <w:rFonts w:cs="Arial"/>
                <w:color w:val="000000"/>
                <w:sz w:val="23"/>
                <w:szCs w:val="23"/>
              </w:rPr>
              <w:t>children</w:t>
            </w:r>
            <w:r w:rsidR="00C45842" w:rsidRPr="00C45842">
              <w:rPr>
                <w:rFonts w:cs="Arial"/>
                <w:color w:val="000000"/>
                <w:sz w:val="23"/>
                <w:szCs w:val="23"/>
              </w:rPr>
              <w:t>, regardless of their background, have the opportunity to succeed.</w:t>
            </w:r>
          </w:p>
          <w:p w:rsidR="00C170E5" w:rsidRDefault="00C170E5" w:rsidP="00827465">
            <w:pPr>
              <w:suppressAutoHyphens w:val="0"/>
              <w:autoSpaceDN/>
              <w:spacing w:before="100" w:beforeAutospacing="1" w:after="0" w:line="240" w:lineRule="auto"/>
              <w:rPr>
                <w:rFonts w:cs="Arial"/>
                <w:color w:val="000000"/>
                <w:sz w:val="23"/>
                <w:szCs w:val="23"/>
              </w:rPr>
            </w:pPr>
          </w:p>
          <w:p w:rsidR="00C170E5" w:rsidRPr="00827465" w:rsidRDefault="00C170E5" w:rsidP="00827465">
            <w:pPr>
              <w:suppressAutoHyphens w:val="0"/>
              <w:autoSpaceDN/>
              <w:spacing w:before="100" w:beforeAutospacing="1" w:after="0" w:line="240" w:lineRule="auto"/>
              <w:rPr>
                <w:rFonts w:cs="Arial"/>
                <w:color w:val="000000"/>
                <w:sz w:val="23"/>
                <w:szCs w:val="23"/>
              </w:rPr>
            </w:pPr>
            <w:r w:rsidRPr="00C170E5">
              <w:rPr>
                <w:iCs/>
                <w:noProof/>
              </w:rPr>
              <mc:AlternateContent>
                <mc:Choice Requires="wps">
                  <w:drawing>
                    <wp:anchor distT="45720" distB="45720" distL="114300" distR="114300" simplePos="0" relativeHeight="251665408" behindDoc="0" locked="0" layoutInCell="1" allowOverlap="1" wp14:anchorId="5AA064C1" wp14:editId="56462DE2">
                      <wp:simplePos x="0" y="0"/>
                      <wp:positionH relativeFrom="column">
                        <wp:posOffset>4625340</wp:posOffset>
                      </wp:positionH>
                      <wp:positionV relativeFrom="paragraph">
                        <wp:posOffset>324485</wp:posOffset>
                      </wp:positionV>
                      <wp:extent cx="1940560" cy="764540"/>
                      <wp:effectExtent l="0" t="0" r="21590" b="165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0560" cy="764540"/>
                              </a:xfrm>
                              <a:prstGeom prst="rect">
                                <a:avLst/>
                              </a:prstGeom>
                              <a:solidFill>
                                <a:srgbClr val="FFFFFF"/>
                              </a:solidFill>
                              <a:ln w="9525">
                                <a:solidFill>
                                  <a:srgbClr val="000000"/>
                                </a:solidFill>
                                <a:miter lim="800000"/>
                                <a:headEnd/>
                                <a:tailEnd/>
                              </a:ln>
                            </wps:spPr>
                            <wps:txbx>
                              <w:txbxContent>
                                <w:p w:rsidR="00C170E5" w:rsidRDefault="00C170E5" w:rsidP="00C170E5">
                                  <w:r>
                                    <w:t>Cost per annum</w:t>
                                  </w:r>
                                </w:p>
                                <w:p w:rsidR="00C170E5" w:rsidRDefault="003356E3" w:rsidP="00C170E5">
                                  <w:r>
                                    <w:t>23257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5AA064C1" id="_x0000_s1029" type="#_x0000_t202" style="position:absolute;margin-left:364.2pt;margin-top:25.55pt;width:152.8pt;height:60.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">
                      <v:textbox>
                        <w:txbxContent>
                          <w:p w:rsidR="00C170E5" w:rsidRDefault="00C170E5" w:rsidP="00C170E5">
                            <w:r>
                              <w:t>Cost per annum</w:t>
                            </w:r>
                          </w:p>
                          <w:p w:rsidR="00C170E5" w:rsidRDefault="003356E3" w:rsidP="00C170E5">
                            <w:r>
                              <w:t>23257</w:t>
                            </w:r>
                          </w:p>
                        </w:txbxContent>
                      </v:textbox>
                      <w10:wrap type="square"/>
                    </v:shape>
                  </w:pict>
                </mc:Fallback>
              </mc:AlternateContent>
            </w:r>
          </w:p>
        </w:tc>
      </w:tr>
      <w:tr w:rsidR="00B51B88" w:rsidRPr="00B51B88" w:rsidTr="003D5721">
        <w:tc>
          <w:tcPr>
            <w:tcW w:w="1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1B88" w:rsidRPr="00B51B88" w:rsidRDefault="00B51B88" w:rsidP="00D74893">
            <w:pPr>
              <w:pStyle w:val="TableRowCentered"/>
              <w:ind w:left="0"/>
              <w:jc w:val="left"/>
              <w:rPr>
                <w:iCs/>
                <w:sz w:val="22"/>
              </w:rPr>
            </w:pPr>
            <w:r w:rsidRPr="00B51B88">
              <w:rPr>
                <w:iCs/>
                <w:sz w:val="22"/>
              </w:rPr>
              <w:lastRenderedPageBreak/>
              <w:t>Mobility</w:t>
            </w:r>
          </w:p>
        </w:tc>
        <w:tc>
          <w:tcPr>
            <w:tcW w:w="2886" w:type="dxa"/>
            <w:gridSpan w:val="2"/>
            <w:tcBorders>
              <w:top w:val="single" w:sz="4" w:space="0" w:color="000000"/>
              <w:left w:val="single" w:sz="4" w:space="0" w:color="000000"/>
              <w:bottom w:val="single" w:sz="4" w:space="0" w:color="000000"/>
              <w:right w:val="single" w:sz="4" w:space="0" w:color="000000"/>
            </w:tcBorders>
            <w:shd w:val="clear" w:color="auto" w:fill="auto"/>
          </w:tcPr>
          <w:p w:rsidR="00B51B88" w:rsidRDefault="002E15D5" w:rsidP="00D74893">
            <w:pPr>
              <w:pStyle w:val="TableHeader"/>
              <w:jc w:val="left"/>
              <w:rPr>
                <w:b w:val="0"/>
              </w:rPr>
            </w:pPr>
            <w:r w:rsidRPr="002E15D5">
              <w:rPr>
                <w:b w:val="0"/>
              </w:rPr>
              <w:t>All children are</w:t>
            </w:r>
            <w:r>
              <w:rPr>
                <w:b w:val="0"/>
              </w:rPr>
              <w:t>,</w:t>
            </w:r>
            <w:r w:rsidRPr="002E15D5">
              <w:rPr>
                <w:b w:val="0"/>
              </w:rPr>
              <w:t xml:space="preserve"> and feel welcome</w:t>
            </w:r>
          </w:p>
          <w:p w:rsidR="002E15D5" w:rsidRPr="002E15D5" w:rsidRDefault="002E15D5" w:rsidP="00D74893">
            <w:pPr>
              <w:pStyle w:val="TableHeader"/>
              <w:jc w:val="left"/>
              <w:rPr>
                <w:b w:val="0"/>
              </w:rPr>
            </w:pPr>
          </w:p>
          <w:p w:rsidR="002E15D5" w:rsidRDefault="002E15D5" w:rsidP="002E15D5">
            <w:pPr>
              <w:pStyle w:val="TableHeader"/>
              <w:ind w:left="0"/>
              <w:jc w:val="left"/>
              <w:rPr>
                <w:b w:val="0"/>
              </w:rPr>
            </w:pPr>
            <w:r w:rsidRPr="002E15D5">
              <w:rPr>
                <w:b w:val="0"/>
              </w:rPr>
              <w:t>Children who need, are identified and needs are met</w:t>
            </w:r>
          </w:p>
          <w:p w:rsidR="002E15D5" w:rsidRDefault="002E15D5" w:rsidP="002E15D5">
            <w:pPr>
              <w:pStyle w:val="TableHeader"/>
              <w:ind w:left="0"/>
              <w:jc w:val="left"/>
              <w:rPr>
                <w:b w:val="0"/>
              </w:rPr>
            </w:pPr>
          </w:p>
          <w:p w:rsidR="002E15D5" w:rsidRPr="00B51B88" w:rsidRDefault="002E15D5" w:rsidP="002E15D5">
            <w:pPr>
              <w:pStyle w:val="TableHeader"/>
              <w:ind w:left="0"/>
              <w:jc w:val="left"/>
            </w:pPr>
            <w:r>
              <w:rPr>
                <w:b w:val="0"/>
              </w:rPr>
              <w:t>Relationships in school and with other agencies support the child fully</w:t>
            </w:r>
          </w:p>
        </w:tc>
        <w:tc>
          <w:tcPr>
            <w:tcW w:w="107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5842" w:rsidRPr="00C45842" w:rsidRDefault="00C45842" w:rsidP="00827465">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Promote stability and continuity:</w:t>
            </w:r>
          </w:p>
          <w:p w:rsidR="00C45842" w:rsidRPr="00C45842" w:rsidRDefault="00533BA4" w:rsidP="00827465">
            <w:pPr>
              <w:suppressAutoHyphens w:val="0"/>
              <w:autoSpaceDN/>
              <w:spacing w:after="150" w:line="240" w:lineRule="auto"/>
              <w:textAlignment w:val="baseline"/>
              <w:rPr>
                <w:rFonts w:cs="Arial"/>
                <w:color w:val="000000"/>
                <w:sz w:val="23"/>
                <w:szCs w:val="23"/>
              </w:rPr>
            </w:pPr>
            <w:r>
              <w:rPr>
                <w:rFonts w:cs="Arial"/>
                <w:color w:val="000000"/>
                <w:sz w:val="23"/>
                <w:szCs w:val="23"/>
              </w:rPr>
              <w:t>Signpost</w:t>
            </w:r>
            <w:r w:rsidR="00C45842" w:rsidRPr="00C45842">
              <w:rPr>
                <w:rFonts w:cs="Arial"/>
                <w:color w:val="000000"/>
                <w:sz w:val="23"/>
                <w:szCs w:val="23"/>
              </w:rPr>
              <w:t xml:space="preserve"> policies that reduce student mobility, such as affordable housing initiatives and stable rental assistance programmes.</w:t>
            </w:r>
          </w:p>
          <w:p w:rsidR="00C45842" w:rsidRPr="00C45842" w:rsidRDefault="00C45842" w:rsidP="00827465">
            <w:pPr>
              <w:suppressAutoHyphens w:val="0"/>
              <w:autoSpaceDN/>
              <w:spacing w:before="100" w:beforeAutospacing="1" w:after="150" w:line="240" w:lineRule="auto"/>
              <w:textAlignment w:val="baseline"/>
              <w:rPr>
                <w:rFonts w:cs="Arial"/>
                <w:color w:val="000000"/>
                <w:sz w:val="23"/>
                <w:szCs w:val="23"/>
              </w:rPr>
            </w:pPr>
            <w:r w:rsidRPr="00C45842">
              <w:rPr>
                <w:rFonts w:cs="Arial"/>
                <w:color w:val="000000"/>
                <w:sz w:val="23"/>
                <w:szCs w:val="23"/>
              </w:rPr>
              <w:t>Provide support and resources to families experiencing housing instability, such as connecting them with community organisations that offer housing assistance.</w:t>
            </w:r>
          </w:p>
          <w:p w:rsidR="00C45842" w:rsidRPr="00C45842" w:rsidRDefault="00C45842" w:rsidP="00827465">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 xml:space="preserve">Implement strategies to support </w:t>
            </w:r>
            <w:r w:rsidR="008F1F9F">
              <w:rPr>
                <w:rFonts w:cs="Arial"/>
                <w:color w:val="000000"/>
                <w:sz w:val="23"/>
                <w:szCs w:val="23"/>
              </w:rPr>
              <w:t>children</w:t>
            </w:r>
            <w:r w:rsidRPr="00C45842">
              <w:rPr>
                <w:rFonts w:cs="Arial"/>
                <w:color w:val="000000"/>
                <w:sz w:val="23"/>
                <w:szCs w:val="23"/>
              </w:rPr>
              <w:t xml:space="preserve"> who do experience frequent moves, such as assigning a mentor or buddy to help them navigate the transition.</w:t>
            </w:r>
          </w:p>
          <w:p w:rsidR="00C45842" w:rsidRPr="00C45842" w:rsidRDefault="00C45842" w:rsidP="00827465">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Ensure access to educational resources and support:</w:t>
            </w:r>
          </w:p>
          <w:p w:rsidR="00C45842" w:rsidRPr="00C45842" w:rsidRDefault="00C45842" w:rsidP="00827465">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Develop a system to transfer student records efficiently and securely between schools to minimise disruptions in academic progress.</w:t>
            </w:r>
          </w:p>
          <w:p w:rsidR="00C45842" w:rsidRPr="00C45842" w:rsidRDefault="00C45842" w:rsidP="00827465">
            <w:pPr>
              <w:suppressAutoHyphens w:val="0"/>
              <w:autoSpaceDN/>
              <w:spacing w:before="100" w:beforeAutospacing="1" w:after="150" w:line="240" w:lineRule="auto"/>
              <w:textAlignment w:val="baseline"/>
              <w:rPr>
                <w:rFonts w:cs="Arial"/>
                <w:color w:val="000000"/>
                <w:sz w:val="23"/>
                <w:szCs w:val="23"/>
              </w:rPr>
            </w:pPr>
            <w:r w:rsidRPr="00C45842">
              <w:rPr>
                <w:rFonts w:cs="Arial"/>
                <w:color w:val="000000"/>
                <w:sz w:val="23"/>
                <w:szCs w:val="23"/>
              </w:rPr>
              <w:t>Provide access to technology and online resources that can support learning continuity, especially in cases where frequent moves may disrupt access to physical resources.</w:t>
            </w:r>
          </w:p>
          <w:p w:rsidR="00C45842" w:rsidRPr="00C45842" w:rsidRDefault="00C45842" w:rsidP="00827465">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 xml:space="preserve">Offer additional academic support, such as tutoring or mentoring, to help </w:t>
            </w:r>
            <w:r w:rsidR="008F1F9F">
              <w:rPr>
                <w:rFonts w:cs="Arial"/>
                <w:color w:val="000000"/>
                <w:sz w:val="23"/>
                <w:szCs w:val="23"/>
              </w:rPr>
              <w:t>children</w:t>
            </w:r>
            <w:r w:rsidRPr="00C45842">
              <w:rPr>
                <w:rFonts w:cs="Arial"/>
                <w:color w:val="000000"/>
                <w:sz w:val="23"/>
                <w:szCs w:val="23"/>
              </w:rPr>
              <w:t xml:space="preserve"> catch up on missed instruction and bridge any gaps in learning.</w:t>
            </w:r>
          </w:p>
          <w:p w:rsidR="00C45842" w:rsidRPr="00C45842" w:rsidRDefault="00C45842" w:rsidP="00827465">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Foster relationships and connections:</w:t>
            </w:r>
          </w:p>
          <w:p w:rsidR="00C45842" w:rsidRPr="00C45842" w:rsidRDefault="00C45842" w:rsidP="00827465">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 xml:space="preserve">Create welcoming and inclusive school environments that help </w:t>
            </w:r>
            <w:r w:rsidR="008F1F9F">
              <w:rPr>
                <w:rFonts w:cs="Arial"/>
                <w:color w:val="000000"/>
                <w:sz w:val="23"/>
                <w:szCs w:val="23"/>
              </w:rPr>
              <w:t>children</w:t>
            </w:r>
            <w:r w:rsidRPr="00C45842">
              <w:rPr>
                <w:rFonts w:cs="Arial"/>
                <w:color w:val="000000"/>
                <w:sz w:val="23"/>
                <w:szCs w:val="23"/>
              </w:rPr>
              <w:t xml:space="preserve"> feel connected and supported, regardless of their mobility.</w:t>
            </w:r>
          </w:p>
          <w:p w:rsidR="00C45842" w:rsidRPr="00C45842" w:rsidRDefault="00533BA4" w:rsidP="00827465">
            <w:pPr>
              <w:suppressAutoHyphens w:val="0"/>
              <w:autoSpaceDN/>
              <w:spacing w:before="100" w:beforeAutospacing="1" w:after="150" w:line="240" w:lineRule="auto"/>
              <w:textAlignment w:val="baseline"/>
              <w:rPr>
                <w:rFonts w:cs="Arial"/>
                <w:color w:val="000000"/>
                <w:sz w:val="23"/>
                <w:szCs w:val="23"/>
              </w:rPr>
            </w:pPr>
            <w:r>
              <w:rPr>
                <w:rFonts w:cs="Arial"/>
                <w:color w:val="000000"/>
                <w:sz w:val="23"/>
                <w:szCs w:val="23"/>
              </w:rPr>
              <w:t>Inclusion Team will</w:t>
            </w:r>
            <w:r w:rsidR="00C45842" w:rsidRPr="00C45842">
              <w:rPr>
                <w:rFonts w:cs="Arial"/>
                <w:color w:val="000000"/>
                <w:sz w:val="23"/>
                <w:szCs w:val="23"/>
              </w:rPr>
              <w:t xml:space="preserve"> provide personalised support and guidance to </w:t>
            </w:r>
            <w:r w:rsidR="008F1F9F">
              <w:rPr>
                <w:rFonts w:cs="Arial"/>
                <w:color w:val="000000"/>
                <w:sz w:val="23"/>
                <w:szCs w:val="23"/>
              </w:rPr>
              <w:t>children</w:t>
            </w:r>
            <w:r w:rsidR="00C45842" w:rsidRPr="00C45842">
              <w:rPr>
                <w:rFonts w:cs="Arial"/>
                <w:color w:val="000000"/>
                <w:sz w:val="23"/>
                <w:szCs w:val="23"/>
              </w:rPr>
              <w:t xml:space="preserve"> who experience frequent moves.</w:t>
            </w:r>
          </w:p>
          <w:p w:rsidR="00C45842" w:rsidRPr="00C45842" w:rsidRDefault="00C45842" w:rsidP="00827465">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 xml:space="preserve">Encourage peer relationships and create opportunities for new </w:t>
            </w:r>
            <w:r w:rsidR="008F1F9F">
              <w:rPr>
                <w:rFonts w:cs="Arial"/>
                <w:color w:val="000000"/>
                <w:sz w:val="23"/>
                <w:szCs w:val="23"/>
              </w:rPr>
              <w:t>children</w:t>
            </w:r>
            <w:r w:rsidRPr="00C45842">
              <w:rPr>
                <w:rFonts w:cs="Arial"/>
                <w:color w:val="000000"/>
                <w:sz w:val="23"/>
                <w:szCs w:val="23"/>
              </w:rPr>
              <w:t xml:space="preserve"> to connect with their classmates, such as through buddy systems or orientation programmes.</w:t>
            </w:r>
          </w:p>
          <w:p w:rsidR="00C45842" w:rsidRPr="00C45842" w:rsidRDefault="00C45842" w:rsidP="00827465">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Provide wraparound support services:</w:t>
            </w:r>
          </w:p>
          <w:p w:rsidR="00C45842" w:rsidRPr="00C45842" w:rsidRDefault="00C45842" w:rsidP="00827465">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 xml:space="preserve">Collaborate with community organisations to offer wraparound services, such as mental health support, </w:t>
            </w:r>
            <w:r w:rsidR="00533BA4">
              <w:rPr>
                <w:rFonts w:cs="Arial"/>
                <w:color w:val="000000"/>
                <w:sz w:val="23"/>
                <w:szCs w:val="23"/>
              </w:rPr>
              <w:t>therapeutic interventions</w:t>
            </w:r>
            <w:r w:rsidRPr="00C45842">
              <w:rPr>
                <w:rFonts w:cs="Arial"/>
                <w:color w:val="000000"/>
                <w:sz w:val="23"/>
                <w:szCs w:val="23"/>
              </w:rPr>
              <w:t>, and access to basic needs like food and clothing.</w:t>
            </w:r>
          </w:p>
          <w:p w:rsidR="00C45842" w:rsidRPr="00C45842" w:rsidRDefault="00C45842" w:rsidP="00827465">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Establish partnerships with local agencies to provide resources and assistance for families experiencing mobility challenges, such as transportation options or housing support.</w:t>
            </w:r>
          </w:p>
          <w:p w:rsidR="00C45842" w:rsidRPr="00C45842" w:rsidRDefault="00C45842" w:rsidP="00827465">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lastRenderedPageBreak/>
              <w:t>Communication and coordination:</w:t>
            </w:r>
          </w:p>
          <w:p w:rsidR="00C45842" w:rsidRPr="00C45842" w:rsidRDefault="00C45842" w:rsidP="00827465">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Establish clear and effective communication channels between schools, parents, and community organisations to ensure that information is shared and support is coordinated.</w:t>
            </w:r>
          </w:p>
          <w:p w:rsidR="00C45842" w:rsidRPr="00C45842" w:rsidRDefault="00C45842" w:rsidP="00827465">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 xml:space="preserve">Conduct regular check-ins with </w:t>
            </w:r>
            <w:r w:rsidR="008F1F9F">
              <w:rPr>
                <w:rFonts w:cs="Arial"/>
                <w:color w:val="000000"/>
                <w:sz w:val="23"/>
                <w:szCs w:val="23"/>
              </w:rPr>
              <w:t>children</w:t>
            </w:r>
            <w:r w:rsidRPr="00C45842">
              <w:rPr>
                <w:rFonts w:cs="Arial"/>
                <w:color w:val="000000"/>
                <w:sz w:val="23"/>
                <w:szCs w:val="23"/>
              </w:rPr>
              <w:t xml:space="preserve"> and families to assess their needs and provide necessary support or referrals to appropriate services.</w:t>
            </w:r>
          </w:p>
          <w:p w:rsidR="00B51B88" w:rsidRDefault="00C45842" w:rsidP="00533BA4">
            <w:pPr>
              <w:shd w:val="clear" w:color="auto" w:fill="FFFFFF"/>
              <w:suppressAutoHyphens w:val="0"/>
              <w:autoSpaceDN/>
              <w:spacing w:before="100" w:beforeAutospacing="1" w:after="0" w:line="240" w:lineRule="auto"/>
              <w:rPr>
                <w:rFonts w:cs="Arial"/>
                <w:color w:val="000000"/>
                <w:sz w:val="23"/>
                <w:szCs w:val="23"/>
              </w:rPr>
            </w:pPr>
            <w:r w:rsidRPr="00C45842">
              <w:rPr>
                <w:rFonts w:cs="Arial"/>
                <w:color w:val="000000"/>
                <w:sz w:val="23"/>
                <w:szCs w:val="23"/>
              </w:rPr>
              <w:t xml:space="preserve">Addressing the barrier of mobility requires a collaborative effort involving schools, families, and community partners. By implementing these strategies, </w:t>
            </w:r>
            <w:r w:rsidR="00533BA4">
              <w:rPr>
                <w:rFonts w:cs="Arial"/>
                <w:color w:val="000000"/>
                <w:sz w:val="23"/>
                <w:szCs w:val="23"/>
              </w:rPr>
              <w:t>we</w:t>
            </w:r>
            <w:r w:rsidRPr="00C45842">
              <w:rPr>
                <w:rFonts w:cs="Arial"/>
                <w:color w:val="000000"/>
                <w:sz w:val="23"/>
                <w:szCs w:val="23"/>
              </w:rPr>
              <w:t xml:space="preserve"> can help mitigate the negative impact of mobility on disadvantaged </w:t>
            </w:r>
            <w:r w:rsidR="008F1F9F">
              <w:rPr>
                <w:rFonts w:cs="Arial"/>
                <w:color w:val="000000"/>
                <w:sz w:val="23"/>
                <w:szCs w:val="23"/>
              </w:rPr>
              <w:t>children</w:t>
            </w:r>
            <w:r w:rsidRPr="00C45842">
              <w:rPr>
                <w:rFonts w:cs="Arial"/>
                <w:color w:val="000000"/>
                <w:sz w:val="23"/>
                <w:szCs w:val="23"/>
              </w:rPr>
              <w:t xml:space="preserve"> and provide them with the support they need to succeed academically and socially.</w:t>
            </w:r>
          </w:p>
          <w:p w:rsidR="00C170E5" w:rsidRPr="00827465" w:rsidRDefault="00C170E5" w:rsidP="00533BA4">
            <w:pPr>
              <w:shd w:val="clear" w:color="auto" w:fill="FFFFFF"/>
              <w:suppressAutoHyphens w:val="0"/>
              <w:autoSpaceDN/>
              <w:spacing w:before="100" w:beforeAutospacing="1" w:after="0" w:line="240" w:lineRule="auto"/>
              <w:rPr>
                <w:rFonts w:cs="Arial"/>
                <w:color w:val="000000"/>
                <w:sz w:val="23"/>
                <w:szCs w:val="23"/>
              </w:rPr>
            </w:pPr>
            <w:r w:rsidRPr="00C170E5">
              <w:rPr>
                <w:iCs/>
                <w:noProof/>
              </w:rPr>
              <mc:AlternateContent>
                <mc:Choice Requires="wps">
                  <w:drawing>
                    <wp:anchor distT="45720" distB="45720" distL="114300" distR="114300" simplePos="0" relativeHeight="251667456" behindDoc="0" locked="0" layoutInCell="1" allowOverlap="1" wp14:anchorId="5AA064C1" wp14:editId="56462DE2">
                      <wp:simplePos x="0" y="0"/>
                      <wp:positionH relativeFrom="column">
                        <wp:posOffset>4662170</wp:posOffset>
                      </wp:positionH>
                      <wp:positionV relativeFrom="paragraph">
                        <wp:posOffset>548640</wp:posOffset>
                      </wp:positionV>
                      <wp:extent cx="1940560" cy="764540"/>
                      <wp:effectExtent l="0" t="0" r="21590" b="1651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0560" cy="764540"/>
                              </a:xfrm>
                              <a:prstGeom prst="rect">
                                <a:avLst/>
                              </a:prstGeom>
                              <a:solidFill>
                                <a:srgbClr val="FFFFFF"/>
                              </a:solidFill>
                              <a:ln w="9525">
                                <a:solidFill>
                                  <a:srgbClr val="000000"/>
                                </a:solidFill>
                                <a:miter lim="800000"/>
                                <a:headEnd/>
                                <a:tailEnd/>
                              </a:ln>
                            </wps:spPr>
                            <wps:txbx>
                              <w:txbxContent>
                                <w:p w:rsidR="00C170E5" w:rsidRDefault="00C170E5" w:rsidP="00C170E5">
                                  <w:r>
                                    <w:t>Cost per annum</w:t>
                                  </w:r>
                                </w:p>
                                <w:p w:rsidR="003356E3" w:rsidRDefault="003356E3" w:rsidP="00C170E5">
                                  <w:r>
                                    <w:t>29657</w:t>
                                  </w:r>
                                </w:p>
                                <w:p w:rsidR="00C170E5" w:rsidRDefault="00C170E5" w:rsidP="00C170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5AA064C1" id="_x0000_s1030" type="#_x0000_t202" style="position:absolute;margin-left:367.1pt;margin-top:43.2pt;width:152.8pt;height:60.2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">
                      <v:textbox>
                        <w:txbxContent>
                          <w:p w:rsidR="00C170E5" w:rsidRDefault="00C170E5" w:rsidP="00C170E5">
                            <w:r>
                              <w:t>Cost per annum</w:t>
                            </w:r>
                          </w:p>
                          <w:p w:rsidR="003356E3" w:rsidRDefault="003356E3" w:rsidP="00C170E5">
                            <w:r>
                              <w:t>29657</w:t>
                            </w:r>
                          </w:p>
                          <w:p w:rsidR="00C170E5" w:rsidRDefault="00C170E5" w:rsidP="00C170E5"/>
                        </w:txbxContent>
                      </v:textbox>
                      <w10:wrap type="square"/>
                    </v:shape>
                  </w:pict>
                </mc:Fallback>
              </mc:AlternateContent>
            </w:r>
          </w:p>
        </w:tc>
      </w:tr>
      <w:tr w:rsidR="00B51B88" w:rsidTr="003D5721">
        <w:tc>
          <w:tcPr>
            <w:tcW w:w="1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1B88" w:rsidRPr="00B51B88" w:rsidRDefault="00B51B88" w:rsidP="00D74893">
            <w:pPr>
              <w:pStyle w:val="TableRowCentered"/>
              <w:ind w:left="0"/>
              <w:jc w:val="left"/>
              <w:rPr>
                <w:iCs/>
                <w:sz w:val="22"/>
                <w:szCs w:val="22"/>
              </w:rPr>
            </w:pPr>
            <w:r w:rsidRPr="00B51B88">
              <w:rPr>
                <w:iCs/>
                <w:sz w:val="22"/>
                <w:szCs w:val="22"/>
              </w:rPr>
              <w:lastRenderedPageBreak/>
              <w:t>Adverse Childhood experiences</w:t>
            </w:r>
          </w:p>
        </w:tc>
        <w:tc>
          <w:tcPr>
            <w:tcW w:w="2886" w:type="dxa"/>
            <w:gridSpan w:val="2"/>
            <w:tcBorders>
              <w:top w:val="single" w:sz="4" w:space="0" w:color="000000"/>
              <w:left w:val="single" w:sz="4" w:space="0" w:color="000000"/>
              <w:bottom w:val="single" w:sz="4" w:space="0" w:color="000000"/>
              <w:right w:val="single" w:sz="4" w:space="0" w:color="000000"/>
            </w:tcBorders>
            <w:shd w:val="clear" w:color="auto" w:fill="auto"/>
          </w:tcPr>
          <w:p w:rsidR="00B51B88" w:rsidRPr="002E15D5" w:rsidRDefault="002E15D5" w:rsidP="00D74893">
            <w:pPr>
              <w:pStyle w:val="TableHeader"/>
              <w:jc w:val="left"/>
              <w:rPr>
                <w:b w:val="0"/>
              </w:rPr>
            </w:pPr>
            <w:r w:rsidRPr="002E15D5">
              <w:rPr>
                <w:b w:val="0"/>
              </w:rPr>
              <w:t>Staff demonstrate a trauma informed approach of ‘always curious…never furious’</w:t>
            </w:r>
          </w:p>
          <w:p w:rsidR="002E15D5" w:rsidRPr="002E15D5" w:rsidRDefault="002E15D5" w:rsidP="00D74893">
            <w:pPr>
              <w:pStyle w:val="TableHeader"/>
              <w:jc w:val="left"/>
              <w:rPr>
                <w:b w:val="0"/>
              </w:rPr>
            </w:pPr>
          </w:p>
          <w:p w:rsidR="002E15D5" w:rsidRPr="002E15D5" w:rsidRDefault="002E15D5" w:rsidP="00D74893">
            <w:pPr>
              <w:pStyle w:val="TableHeader"/>
              <w:jc w:val="left"/>
              <w:rPr>
                <w:b w:val="0"/>
              </w:rPr>
            </w:pPr>
            <w:r w:rsidRPr="002E15D5">
              <w:rPr>
                <w:b w:val="0"/>
              </w:rPr>
              <w:t>Children can identify 5 adults who can help keep them safe</w:t>
            </w:r>
          </w:p>
          <w:p w:rsidR="002E15D5" w:rsidRDefault="002E15D5" w:rsidP="00D74893">
            <w:pPr>
              <w:pStyle w:val="TableHeader"/>
              <w:jc w:val="left"/>
            </w:pPr>
            <w:r w:rsidRPr="002E15D5">
              <w:rPr>
                <w:b w:val="0"/>
              </w:rPr>
              <w:t>Children are identified</w:t>
            </w:r>
            <w:r w:rsidR="004E5D19">
              <w:rPr>
                <w:b w:val="0"/>
              </w:rPr>
              <w:t xml:space="preserve"> and support appropriately </w:t>
            </w:r>
            <w:r>
              <w:t xml:space="preserve"> </w:t>
            </w:r>
          </w:p>
        </w:tc>
        <w:tc>
          <w:tcPr>
            <w:tcW w:w="107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5842" w:rsidRPr="00C45842" w:rsidRDefault="00C45842" w:rsidP="00827465">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Trauma-informed approaches:</w:t>
            </w:r>
          </w:p>
          <w:p w:rsidR="00C45842" w:rsidRPr="00C45842" w:rsidRDefault="00C45842" w:rsidP="00827465">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 xml:space="preserve">Provide training to teachers and school staff on trauma-informed practises to create a safe and supportive environment for </w:t>
            </w:r>
            <w:r w:rsidR="008F1F9F">
              <w:rPr>
                <w:rFonts w:cs="Arial"/>
                <w:color w:val="000000"/>
                <w:sz w:val="23"/>
                <w:szCs w:val="23"/>
              </w:rPr>
              <w:t>children</w:t>
            </w:r>
            <w:r w:rsidRPr="00C45842">
              <w:rPr>
                <w:rFonts w:cs="Arial"/>
                <w:color w:val="000000"/>
                <w:sz w:val="23"/>
                <w:szCs w:val="23"/>
              </w:rPr>
              <w:t xml:space="preserve"> who have experienced ACEs.</w:t>
            </w:r>
          </w:p>
          <w:p w:rsidR="00C45842" w:rsidRPr="00C45842" w:rsidRDefault="00C45842" w:rsidP="00827465">
            <w:pPr>
              <w:suppressAutoHyphens w:val="0"/>
              <w:autoSpaceDN/>
              <w:spacing w:before="100" w:beforeAutospacing="1" w:after="150" w:line="240" w:lineRule="auto"/>
              <w:textAlignment w:val="baseline"/>
              <w:rPr>
                <w:rFonts w:cs="Arial"/>
                <w:color w:val="000000"/>
                <w:sz w:val="23"/>
                <w:szCs w:val="23"/>
              </w:rPr>
            </w:pPr>
            <w:r w:rsidRPr="00C45842">
              <w:rPr>
                <w:rFonts w:cs="Arial"/>
                <w:color w:val="000000"/>
                <w:sz w:val="23"/>
                <w:szCs w:val="23"/>
              </w:rPr>
              <w:t xml:space="preserve">Implement trauma-informed policies and procedures that consider the specific needs of </w:t>
            </w:r>
            <w:r w:rsidR="008F1F9F">
              <w:rPr>
                <w:rFonts w:cs="Arial"/>
                <w:color w:val="000000"/>
                <w:sz w:val="23"/>
                <w:szCs w:val="23"/>
              </w:rPr>
              <w:t>children</w:t>
            </w:r>
            <w:r w:rsidRPr="00C45842">
              <w:rPr>
                <w:rFonts w:cs="Arial"/>
                <w:color w:val="000000"/>
                <w:sz w:val="23"/>
                <w:szCs w:val="23"/>
              </w:rPr>
              <w:t xml:space="preserve"> who have experienced trauma.</w:t>
            </w:r>
          </w:p>
          <w:p w:rsidR="00C45842" w:rsidRPr="00C45842" w:rsidRDefault="00C45842" w:rsidP="00827465">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 xml:space="preserve">Develop relationships with mental health professionals or community organisations to provide targeted support and interventions for </w:t>
            </w:r>
            <w:r w:rsidR="008F1F9F">
              <w:rPr>
                <w:rFonts w:cs="Arial"/>
                <w:color w:val="000000"/>
                <w:sz w:val="23"/>
                <w:szCs w:val="23"/>
              </w:rPr>
              <w:t>children</w:t>
            </w:r>
            <w:r w:rsidRPr="00C45842">
              <w:rPr>
                <w:rFonts w:cs="Arial"/>
                <w:color w:val="000000"/>
                <w:sz w:val="23"/>
                <w:szCs w:val="23"/>
              </w:rPr>
              <w:t xml:space="preserve"> who have experienced ACEs.</w:t>
            </w:r>
          </w:p>
          <w:p w:rsidR="00C45842" w:rsidRPr="00C45842" w:rsidRDefault="00C45842" w:rsidP="00827465">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Social-emotional support:</w:t>
            </w:r>
          </w:p>
          <w:p w:rsidR="00C45842" w:rsidRPr="00C45842" w:rsidRDefault="00C45842" w:rsidP="00827465">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 xml:space="preserve">Offer social-emotional learning (SEL) programmes that teach resilience, emotional regulation, and coping skills to help </w:t>
            </w:r>
            <w:r w:rsidR="008F1F9F">
              <w:rPr>
                <w:rFonts w:cs="Arial"/>
                <w:color w:val="000000"/>
                <w:sz w:val="23"/>
                <w:szCs w:val="23"/>
              </w:rPr>
              <w:t>children</w:t>
            </w:r>
            <w:r w:rsidRPr="00C45842">
              <w:rPr>
                <w:rFonts w:cs="Arial"/>
                <w:color w:val="000000"/>
                <w:sz w:val="23"/>
                <w:szCs w:val="23"/>
              </w:rPr>
              <w:t xml:space="preserve"> overcome the effects of ACEs.</w:t>
            </w:r>
          </w:p>
          <w:p w:rsidR="00C45842" w:rsidRPr="00C45842" w:rsidRDefault="00C45842" w:rsidP="00827465">
            <w:pPr>
              <w:suppressAutoHyphens w:val="0"/>
              <w:autoSpaceDN/>
              <w:spacing w:before="100" w:beforeAutospacing="1" w:after="150" w:line="240" w:lineRule="auto"/>
              <w:textAlignment w:val="baseline"/>
              <w:rPr>
                <w:rFonts w:cs="Arial"/>
                <w:color w:val="000000"/>
                <w:sz w:val="23"/>
                <w:szCs w:val="23"/>
              </w:rPr>
            </w:pPr>
            <w:r w:rsidRPr="00C45842">
              <w:rPr>
                <w:rFonts w:cs="Arial"/>
                <w:color w:val="000000"/>
                <w:sz w:val="23"/>
                <w:szCs w:val="23"/>
              </w:rPr>
              <w:t xml:space="preserve">Provide individual or group </w:t>
            </w:r>
            <w:r w:rsidR="00533BA4">
              <w:rPr>
                <w:rFonts w:cs="Arial"/>
                <w:color w:val="000000"/>
                <w:sz w:val="23"/>
                <w:szCs w:val="23"/>
              </w:rPr>
              <w:t>intervention for</w:t>
            </w:r>
            <w:r w:rsidRPr="00C45842">
              <w:rPr>
                <w:rFonts w:cs="Arial"/>
                <w:color w:val="000000"/>
                <w:sz w:val="23"/>
                <w:szCs w:val="23"/>
              </w:rPr>
              <w:t xml:space="preserve"> </w:t>
            </w:r>
            <w:r w:rsidR="008F1F9F">
              <w:rPr>
                <w:rFonts w:cs="Arial"/>
                <w:color w:val="000000"/>
                <w:sz w:val="23"/>
                <w:szCs w:val="23"/>
              </w:rPr>
              <w:t>children</w:t>
            </w:r>
            <w:r w:rsidRPr="00C45842">
              <w:rPr>
                <w:rFonts w:cs="Arial"/>
                <w:color w:val="000000"/>
                <w:sz w:val="23"/>
                <w:szCs w:val="23"/>
              </w:rPr>
              <w:t xml:space="preserve"> who have experienced trauma, giving them a safe space to process their experiences and develop healthy coping mechanisms.</w:t>
            </w:r>
          </w:p>
          <w:p w:rsidR="00C45842" w:rsidRPr="00C45842" w:rsidRDefault="00C45842" w:rsidP="00827465">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lastRenderedPageBreak/>
              <w:t>Implement restorative practises that focus on repairing relati</w:t>
            </w:r>
            <w:r w:rsidR="00827465">
              <w:rPr>
                <w:rFonts w:cs="Arial"/>
                <w:color w:val="000000"/>
                <w:sz w:val="23"/>
                <w:szCs w:val="23"/>
              </w:rPr>
              <w:t xml:space="preserve">onships and building a sense of </w:t>
            </w:r>
            <w:r w:rsidRPr="00C45842">
              <w:rPr>
                <w:rFonts w:cs="Arial"/>
                <w:color w:val="000000"/>
                <w:sz w:val="23"/>
                <w:szCs w:val="23"/>
              </w:rPr>
              <w:t>community within the school.</w:t>
            </w:r>
          </w:p>
          <w:p w:rsidR="00C45842" w:rsidRPr="00C45842" w:rsidRDefault="00C45842" w:rsidP="00827465">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Collaboration and coordination:</w:t>
            </w:r>
          </w:p>
          <w:p w:rsidR="00C45842" w:rsidRPr="00C45842" w:rsidRDefault="00C45842" w:rsidP="00827465">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 xml:space="preserve">Establish partnerships with </w:t>
            </w:r>
            <w:r w:rsidR="00533BA4">
              <w:rPr>
                <w:rFonts w:cs="Arial"/>
                <w:color w:val="000000"/>
                <w:sz w:val="23"/>
                <w:szCs w:val="23"/>
              </w:rPr>
              <w:t>all external agencies</w:t>
            </w:r>
            <w:r w:rsidRPr="00C45842">
              <w:rPr>
                <w:rFonts w:cs="Arial"/>
                <w:color w:val="000000"/>
                <w:sz w:val="23"/>
                <w:szCs w:val="23"/>
              </w:rPr>
              <w:t xml:space="preserve"> to ensure a coordinated approach to supporting </w:t>
            </w:r>
            <w:r w:rsidR="008F1F9F">
              <w:rPr>
                <w:rFonts w:cs="Arial"/>
                <w:color w:val="000000"/>
                <w:sz w:val="23"/>
                <w:szCs w:val="23"/>
              </w:rPr>
              <w:t>children</w:t>
            </w:r>
            <w:r w:rsidRPr="00C45842">
              <w:rPr>
                <w:rFonts w:cs="Arial"/>
                <w:color w:val="000000"/>
                <w:sz w:val="23"/>
                <w:szCs w:val="23"/>
              </w:rPr>
              <w:t xml:space="preserve"> who have experienced ACEs.</w:t>
            </w:r>
          </w:p>
          <w:p w:rsidR="00C45842" w:rsidRPr="00C45842" w:rsidRDefault="00C45842" w:rsidP="00827465">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Engage parents and guardians in the support process, providing resources and guidance on how they can support their child's healing and well-being.</w:t>
            </w:r>
          </w:p>
          <w:p w:rsidR="00C45842" w:rsidRPr="00C45842" w:rsidRDefault="00C45842" w:rsidP="00827465">
            <w:pPr>
              <w:suppressAutoHyphens w:val="0"/>
              <w:autoSpaceDN/>
              <w:spacing w:after="100" w:afterAutospacing="1" w:line="240" w:lineRule="auto"/>
              <w:textAlignment w:val="baseline"/>
              <w:rPr>
                <w:rFonts w:cs="Arial"/>
                <w:color w:val="000000"/>
                <w:sz w:val="23"/>
                <w:szCs w:val="23"/>
              </w:rPr>
            </w:pPr>
            <w:r w:rsidRPr="00C45842">
              <w:rPr>
                <w:rFonts w:cs="Arial"/>
                <w:color w:val="000000"/>
                <w:sz w:val="23"/>
                <w:szCs w:val="23"/>
              </w:rPr>
              <w:t>Academic accommodations and support:</w:t>
            </w:r>
          </w:p>
          <w:p w:rsidR="00C45842" w:rsidRPr="00C45842" w:rsidRDefault="00C45842" w:rsidP="00827465">
            <w:pPr>
              <w:suppressAutoHyphens w:val="0"/>
              <w:autoSpaceDN/>
              <w:spacing w:after="150" w:line="240" w:lineRule="auto"/>
              <w:textAlignment w:val="baseline"/>
              <w:rPr>
                <w:rFonts w:cs="Arial"/>
                <w:color w:val="000000"/>
                <w:sz w:val="23"/>
                <w:szCs w:val="23"/>
              </w:rPr>
            </w:pPr>
            <w:r w:rsidRPr="00C45842">
              <w:rPr>
                <w:rFonts w:cs="Arial"/>
                <w:color w:val="000000"/>
                <w:sz w:val="23"/>
                <w:szCs w:val="23"/>
              </w:rPr>
              <w:t xml:space="preserve">Recognise that </w:t>
            </w:r>
            <w:r w:rsidR="008F1F9F">
              <w:rPr>
                <w:rFonts w:cs="Arial"/>
                <w:color w:val="000000"/>
                <w:sz w:val="23"/>
                <w:szCs w:val="23"/>
              </w:rPr>
              <w:t>children</w:t>
            </w:r>
            <w:r w:rsidRPr="00C45842">
              <w:rPr>
                <w:rFonts w:cs="Arial"/>
                <w:color w:val="000000"/>
                <w:sz w:val="23"/>
                <w:szCs w:val="23"/>
              </w:rPr>
              <w:t xml:space="preserve"> who have experienced ACEs may require additional academic accommodations, such as flexible deadlines or modified assignments, to support their learning and academic success.</w:t>
            </w:r>
          </w:p>
          <w:p w:rsidR="00C45842" w:rsidRPr="00C45842" w:rsidRDefault="00C45842" w:rsidP="00827465">
            <w:pPr>
              <w:suppressAutoHyphens w:val="0"/>
              <w:autoSpaceDN/>
              <w:spacing w:before="100" w:beforeAutospacing="1" w:after="150" w:line="240" w:lineRule="auto"/>
              <w:textAlignment w:val="baseline"/>
              <w:rPr>
                <w:rFonts w:cs="Arial"/>
                <w:color w:val="000000"/>
                <w:sz w:val="23"/>
                <w:szCs w:val="23"/>
              </w:rPr>
            </w:pPr>
            <w:r w:rsidRPr="00C45842">
              <w:rPr>
                <w:rFonts w:cs="Arial"/>
                <w:color w:val="000000"/>
                <w:sz w:val="23"/>
                <w:szCs w:val="23"/>
              </w:rPr>
              <w:t xml:space="preserve">Provide targeted academic support, such as tutoring or small group instruction, to help </w:t>
            </w:r>
            <w:r w:rsidR="008F1F9F">
              <w:rPr>
                <w:rFonts w:cs="Arial"/>
                <w:color w:val="000000"/>
                <w:sz w:val="23"/>
                <w:szCs w:val="23"/>
              </w:rPr>
              <w:t>children</w:t>
            </w:r>
            <w:r w:rsidRPr="00C45842">
              <w:rPr>
                <w:rFonts w:cs="Arial"/>
                <w:color w:val="000000"/>
                <w:sz w:val="23"/>
                <w:szCs w:val="23"/>
              </w:rPr>
              <w:t xml:space="preserve"> close any gaps in learning that may have resulted from the effects of ACEs.</w:t>
            </w:r>
          </w:p>
          <w:p w:rsidR="00C45842" w:rsidRPr="00C45842" w:rsidRDefault="00C45842" w:rsidP="00827465">
            <w:pPr>
              <w:suppressAutoHyphens w:val="0"/>
              <w:autoSpaceDN/>
              <w:spacing w:before="100" w:beforeAutospacing="1" w:after="0" w:line="240" w:lineRule="auto"/>
              <w:textAlignment w:val="baseline"/>
              <w:rPr>
                <w:rFonts w:cs="Arial"/>
                <w:color w:val="000000"/>
                <w:sz w:val="23"/>
                <w:szCs w:val="23"/>
              </w:rPr>
            </w:pPr>
            <w:r w:rsidRPr="00C45842">
              <w:rPr>
                <w:rFonts w:cs="Arial"/>
                <w:color w:val="000000"/>
                <w:sz w:val="23"/>
                <w:szCs w:val="23"/>
              </w:rPr>
              <w:t xml:space="preserve">Implement trauma-informed teaching strategies that take into account the unique needs and challenges of </w:t>
            </w:r>
            <w:r w:rsidR="008F1F9F">
              <w:rPr>
                <w:rFonts w:cs="Arial"/>
                <w:color w:val="000000"/>
                <w:sz w:val="23"/>
                <w:szCs w:val="23"/>
              </w:rPr>
              <w:t>children</w:t>
            </w:r>
            <w:r w:rsidRPr="00C45842">
              <w:rPr>
                <w:rFonts w:cs="Arial"/>
                <w:color w:val="000000"/>
                <w:sz w:val="23"/>
                <w:szCs w:val="23"/>
              </w:rPr>
              <w:t xml:space="preserve"> who have experienced trauma.</w:t>
            </w:r>
          </w:p>
          <w:p w:rsidR="00B51B88" w:rsidRDefault="00C45842" w:rsidP="00533BA4">
            <w:pPr>
              <w:shd w:val="clear" w:color="auto" w:fill="FFFFFF"/>
              <w:suppressAutoHyphens w:val="0"/>
              <w:autoSpaceDN/>
              <w:spacing w:before="100" w:beforeAutospacing="1" w:after="0" w:line="240" w:lineRule="auto"/>
              <w:rPr>
                <w:rFonts w:cs="Arial"/>
                <w:color w:val="000000"/>
                <w:sz w:val="23"/>
                <w:szCs w:val="23"/>
              </w:rPr>
            </w:pPr>
            <w:r w:rsidRPr="00C45842">
              <w:rPr>
                <w:rFonts w:cs="Arial"/>
                <w:color w:val="000000"/>
                <w:sz w:val="23"/>
                <w:szCs w:val="23"/>
              </w:rPr>
              <w:t xml:space="preserve">It's important </w:t>
            </w:r>
            <w:r w:rsidR="00533BA4">
              <w:rPr>
                <w:rFonts w:cs="Arial"/>
                <w:color w:val="000000"/>
                <w:sz w:val="23"/>
                <w:szCs w:val="23"/>
              </w:rPr>
              <w:t>we</w:t>
            </w:r>
            <w:r w:rsidRPr="00C45842">
              <w:rPr>
                <w:rFonts w:cs="Arial"/>
                <w:color w:val="000000"/>
                <w:sz w:val="23"/>
                <w:szCs w:val="23"/>
              </w:rPr>
              <w:t xml:space="preserve"> approach </w:t>
            </w:r>
            <w:r w:rsidR="008F1F9F">
              <w:rPr>
                <w:rFonts w:cs="Arial"/>
                <w:color w:val="000000"/>
                <w:sz w:val="23"/>
                <w:szCs w:val="23"/>
              </w:rPr>
              <w:t>children</w:t>
            </w:r>
            <w:r w:rsidRPr="00C45842">
              <w:rPr>
                <w:rFonts w:cs="Arial"/>
                <w:color w:val="000000"/>
                <w:sz w:val="23"/>
                <w:szCs w:val="23"/>
              </w:rPr>
              <w:t xml:space="preserve"> who have experienced ACEs with empathy, understanding, and a focus on their strengths and potential. By implementing these strategies, </w:t>
            </w:r>
            <w:r w:rsidR="00533BA4">
              <w:rPr>
                <w:rFonts w:cs="Arial"/>
                <w:color w:val="000000"/>
                <w:sz w:val="23"/>
                <w:szCs w:val="23"/>
              </w:rPr>
              <w:t>we</w:t>
            </w:r>
            <w:r w:rsidRPr="00C45842">
              <w:rPr>
                <w:rFonts w:cs="Arial"/>
                <w:color w:val="000000"/>
                <w:sz w:val="23"/>
                <w:szCs w:val="23"/>
              </w:rPr>
              <w:t xml:space="preserve"> can help create a supportive environment that promotes healing, resilience, and academic success for disadvantaged </w:t>
            </w:r>
            <w:r w:rsidR="008F1F9F">
              <w:rPr>
                <w:rFonts w:cs="Arial"/>
                <w:color w:val="000000"/>
                <w:sz w:val="23"/>
                <w:szCs w:val="23"/>
              </w:rPr>
              <w:t>children</w:t>
            </w:r>
            <w:r w:rsidRPr="00C45842">
              <w:rPr>
                <w:rFonts w:cs="Arial"/>
                <w:color w:val="000000"/>
                <w:sz w:val="23"/>
                <w:szCs w:val="23"/>
              </w:rPr>
              <w:t xml:space="preserve"> impacted by ACEs.</w:t>
            </w:r>
          </w:p>
          <w:p w:rsidR="00C170E5" w:rsidRPr="00827465" w:rsidRDefault="00C170E5" w:rsidP="00533BA4">
            <w:pPr>
              <w:shd w:val="clear" w:color="auto" w:fill="FFFFFF"/>
              <w:suppressAutoHyphens w:val="0"/>
              <w:autoSpaceDN/>
              <w:spacing w:before="100" w:beforeAutospacing="1" w:after="0" w:line="240" w:lineRule="auto"/>
              <w:rPr>
                <w:rFonts w:cs="Arial"/>
                <w:color w:val="000000"/>
                <w:sz w:val="23"/>
                <w:szCs w:val="23"/>
              </w:rPr>
            </w:pPr>
            <w:r w:rsidRPr="00C170E5">
              <w:rPr>
                <w:iCs/>
                <w:noProof/>
              </w:rPr>
              <mc:AlternateContent>
                <mc:Choice Requires="wps">
                  <w:drawing>
                    <wp:anchor distT="45720" distB="45720" distL="114300" distR="114300" simplePos="0" relativeHeight="251669504" behindDoc="0" locked="0" layoutInCell="1" allowOverlap="1" wp14:anchorId="5AA064C1" wp14:editId="56462DE2">
                      <wp:simplePos x="0" y="0"/>
                      <wp:positionH relativeFrom="column">
                        <wp:posOffset>4653280</wp:posOffset>
                      </wp:positionH>
                      <wp:positionV relativeFrom="paragraph">
                        <wp:posOffset>91440</wp:posOffset>
                      </wp:positionV>
                      <wp:extent cx="1940560" cy="764540"/>
                      <wp:effectExtent l="0" t="0" r="21590" b="1651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0560" cy="764540"/>
                              </a:xfrm>
                              <a:prstGeom prst="rect">
                                <a:avLst/>
                              </a:prstGeom>
                              <a:solidFill>
                                <a:srgbClr val="FFFFFF"/>
                              </a:solidFill>
                              <a:ln w="9525">
                                <a:solidFill>
                                  <a:srgbClr val="000000"/>
                                </a:solidFill>
                                <a:miter lim="800000"/>
                                <a:headEnd/>
                                <a:tailEnd/>
                              </a:ln>
                            </wps:spPr>
                            <wps:txbx>
                              <w:txbxContent>
                                <w:p w:rsidR="00C170E5" w:rsidRDefault="00C170E5" w:rsidP="00C170E5">
                                  <w:r>
                                    <w:t>Cost per annum</w:t>
                                  </w:r>
                                </w:p>
                                <w:p w:rsidR="003356E3" w:rsidRDefault="003356E3" w:rsidP="00C170E5">
                                  <w:r>
                                    <w:t>2683</w:t>
                                  </w:r>
                                </w:p>
                                <w:p w:rsidR="00C170E5" w:rsidRDefault="00C170E5" w:rsidP="00C170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5AA064C1" id="_x0000_s1031" type="#_x0000_t202" style="position:absolute;margin-left:366.4pt;margin-top:7.2pt;width:152.8pt;height:60.2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">
                      <v:textbox>
                        <w:txbxContent>
                          <w:p w:rsidR="00C170E5" w:rsidRDefault="00C170E5" w:rsidP="00C170E5">
                            <w:r>
                              <w:t>Cost per annum</w:t>
                            </w:r>
                          </w:p>
                          <w:p w:rsidR="003356E3" w:rsidRDefault="003356E3" w:rsidP="00C170E5">
                            <w:r>
                              <w:t>2683</w:t>
                            </w:r>
                          </w:p>
                          <w:p w:rsidR="00C170E5" w:rsidRDefault="00C170E5" w:rsidP="00C170E5"/>
                        </w:txbxContent>
                      </v:textbox>
                      <w10:wrap type="square"/>
                    </v:shape>
                  </w:pict>
                </mc:Fallback>
              </mc:AlternateContent>
            </w:r>
          </w:p>
        </w:tc>
      </w:tr>
    </w:tbl>
    <w:p w:rsidR="00BB34A7" w:rsidRDefault="00BB34A7" w:rsidP="00C35649"/>
    <w:p w:rsidR="006308D6" w:rsidRDefault="006308D6" w:rsidP="006308D6">
      <w:pPr>
        <w:pStyle w:val="Heading1"/>
      </w:pPr>
      <w:r>
        <w:lastRenderedPageBreak/>
        <w:t>Part B: Review of outcomes in the previous academic year</w:t>
      </w:r>
    </w:p>
    <w:p w:rsidR="006308D6" w:rsidRDefault="006308D6" w:rsidP="006308D6">
      <w:pPr>
        <w:pStyle w:val="Heading2"/>
      </w:pPr>
      <w:r>
        <w:t>Pupil premium strategy outcomes</w:t>
      </w:r>
    </w:p>
    <w:p w:rsidR="006308D6" w:rsidRDefault="006308D6" w:rsidP="006308D6">
      <w:r>
        <w:t>This details the impact that our pupi</w:t>
      </w:r>
      <w:r w:rsidR="00C54C5F">
        <w:t>l premium activity had on pupil outcomes</w:t>
      </w:r>
      <w:r>
        <w:t xml:space="preserve"> in the 2023 to 2024 academic year. </w:t>
      </w:r>
    </w:p>
    <w:tbl>
      <w:tblPr>
        <w:tblW w:w="15163" w:type="dxa"/>
        <w:tblCellMar>
          <w:left w:w="10" w:type="dxa"/>
          <w:right w:w="10" w:type="dxa"/>
        </w:tblCellMar>
        <w:tblLook w:val="04A0" w:firstRow="1" w:lastRow="0" w:firstColumn="1" w:lastColumn="0" w:noHBand="0" w:noVBand="1"/>
      </w:tblPr>
      <w:tblGrid>
        <w:gridCol w:w="15163"/>
      </w:tblGrid>
      <w:tr w:rsidR="006308D6" w:rsidTr="006308D6">
        <w:trPr>
          <w:trHeight w:val="699"/>
        </w:trPr>
        <w:tc>
          <w:tcPr>
            <w:tcW w:w="15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08D6" w:rsidRDefault="006308D6"/>
          <w:tbl>
            <w:tblPr>
              <w:tblStyle w:val="TableGrid"/>
              <w:tblW w:w="0" w:type="auto"/>
              <w:tblLook w:val="04A0" w:firstRow="1" w:lastRow="0" w:firstColumn="1" w:lastColumn="0" w:noHBand="0" w:noVBand="1"/>
            </w:tblPr>
            <w:tblGrid>
              <w:gridCol w:w="1980"/>
              <w:gridCol w:w="4990"/>
              <w:gridCol w:w="3486"/>
            </w:tblGrid>
            <w:tr w:rsidR="006308D6" w:rsidTr="006308D6">
              <w:trPr>
                <w:trHeight w:val="602"/>
              </w:trPr>
              <w:tc>
                <w:tcPr>
                  <w:tcW w:w="1980" w:type="dxa"/>
                </w:tcPr>
                <w:p w:rsidR="006308D6" w:rsidRDefault="006308D6" w:rsidP="006308D6"/>
              </w:tc>
              <w:tc>
                <w:tcPr>
                  <w:tcW w:w="4990" w:type="dxa"/>
                </w:tcPr>
                <w:p w:rsidR="006308D6" w:rsidRDefault="006308D6" w:rsidP="006308D6"/>
                <w:p w:rsidR="006308D6" w:rsidRDefault="006308D6" w:rsidP="006308D6">
                  <w:r>
                    <w:t>Pupil Premium</w:t>
                  </w:r>
                </w:p>
              </w:tc>
              <w:tc>
                <w:tcPr>
                  <w:tcW w:w="3486" w:type="dxa"/>
                </w:tcPr>
                <w:p w:rsidR="006308D6" w:rsidRDefault="006308D6" w:rsidP="006308D6"/>
                <w:p w:rsidR="006308D6" w:rsidRDefault="006308D6" w:rsidP="006308D6">
                  <w:r>
                    <w:t>All Children</w:t>
                  </w:r>
                </w:p>
              </w:tc>
            </w:tr>
            <w:tr w:rsidR="006308D6" w:rsidTr="006308D6">
              <w:trPr>
                <w:trHeight w:val="1303"/>
              </w:trPr>
              <w:tc>
                <w:tcPr>
                  <w:tcW w:w="1980" w:type="dxa"/>
                </w:tcPr>
                <w:p w:rsidR="006308D6" w:rsidRDefault="006308D6" w:rsidP="006308D6"/>
                <w:p w:rsidR="006308D6" w:rsidRDefault="006308D6" w:rsidP="006308D6">
                  <w:r>
                    <w:t>EYFS GLD</w:t>
                  </w:r>
                </w:p>
              </w:tc>
              <w:tc>
                <w:tcPr>
                  <w:tcW w:w="4990" w:type="dxa"/>
                </w:tcPr>
                <w:p w:rsidR="006308D6" w:rsidRDefault="006308D6" w:rsidP="006308D6"/>
                <w:p w:rsidR="006308D6" w:rsidRDefault="006308D6" w:rsidP="006308D6">
                  <w:r>
                    <w:t>PP 57% achieved GLD</w:t>
                  </w:r>
                </w:p>
              </w:tc>
              <w:tc>
                <w:tcPr>
                  <w:tcW w:w="3486" w:type="dxa"/>
                </w:tcPr>
                <w:p w:rsidR="006308D6" w:rsidRDefault="006308D6" w:rsidP="006308D6"/>
                <w:p w:rsidR="006308D6" w:rsidRDefault="00307F8F" w:rsidP="006308D6">
                  <w:r>
                    <w:t>All 60</w:t>
                  </w:r>
                  <w:bookmarkStart w:id="14" w:name="_GoBack"/>
                  <w:bookmarkEnd w:id="14"/>
                  <w:r w:rsidR="006308D6">
                    <w:t>% achieved GLD</w:t>
                  </w:r>
                </w:p>
              </w:tc>
            </w:tr>
            <w:tr w:rsidR="006308D6" w:rsidTr="008C138D">
              <w:tc>
                <w:tcPr>
                  <w:tcW w:w="1980" w:type="dxa"/>
                </w:tcPr>
                <w:p w:rsidR="006308D6" w:rsidRDefault="006308D6" w:rsidP="006308D6"/>
                <w:p w:rsidR="006308D6" w:rsidRDefault="006308D6" w:rsidP="006308D6">
                  <w:r>
                    <w:t>Phonics year 1</w:t>
                  </w:r>
                </w:p>
              </w:tc>
              <w:tc>
                <w:tcPr>
                  <w:tcW w:w="4990" w:type="dxa"/>
                </w:tcPr>
                <w:p w:rsidR="006308D6" w:rsidRDefault="006308D6" w:rsidP="006308D6"/>
                <w:p w:rsidR="006308D6" w:rsidRDefault="006308D6" w:rsidP="006308D6">
                  <w:r>
                    <w:t>PP 82% achieved 32+</w:t>
                  </w:r>
                </w:p>
              </w:tc>
              <w:tc>
                <w:tcPr>
                  <w:tcW w:w="3486" w:type="dxa"/>
                </w:tcPr>
                <w:p w:rsidR="006308D6" w:rsidRDefault="006308D6" w:rsidP="006308D6"/>
                <w:p w:rsidR="006308D6" w:rsidRDefault="006308D6" w:rsidP="006308D6">
                  <w:r>
                    <w:t>All 90% achieved 32+</w:t>
                  </w:r>
                </w:p>
              </w:tc>
            </w:tr>
            <w:tr w:rsidR="006308D6" w:rsidTr="008C138D">
              <w:tc>
                <w:tcPr>
                  <w:tcW w:w="1980" w:type="dxa"/>
                </w:tcPr>
                <w:p w:rsidR="006308D6" w:rsidRDefault="006308D6" w:rsidP="006308D6"/>
                <w:p w:rsidR="006308D6" w:rsidRDefault="006308D6" w:rsidP="006308D6">
                  <w:r>
                    <w:t>Phonics year 2</w:t>
                  </w:r>
                </w:p>
              </w:tc>
              <w:tc>
                <w:tcPr>
                  <w:tcW w:w="4990" w:type="dxa"/>
                </w:tcPr>
                <w:p w:rsidR="006308D6" w:rsidRDefault="006308D6" w:rsidP="006308D6"/>
                <w:p w:rsidR="006308D6" w:rsidRDefault="006308D6" w:rsidP="006308D6">
                  <w:r>
                    <w:t>100% achieved 32+</w:t>
                  </w:r>
                </w:p>
              </w:tc>
              <w:tc>
                <w:tcPr>
                  <w:tcW w:w="3486" w:type="dxa"/>
                </w:tcPr>
                <w:p w:rsidR="006308D6" w:rsidRDefault="006308D6" w:rsidP="006308D6"/>
                <w:p w:rsidR="006308D6" w:rsidRDefault="006308D6" w:rsidP="006308D6">
                  <w:r>
                    <w:t>100% achieved 32+</w:t>
                  </w:r>
                </w:p>
              </w:tc>
            </w:tr>
            <w:tr w:rsidR="006308D6" w:rsidTr="008C138D">
              <w:trPr>
                <w:trHeight w:val="1490"/>
              </w:trPr>
              <w:tc>
                <w:tcPr>
                  <w:tcW w:w="1980" w:type="dxa"/>
                </w:tcPr>
                <w:p w:rsidR="006308D6" w:rsidRDefault="006308D6" w:rsidP="006308D6"/>
                <w:p w:rsidR="006308D6" w:rsidRDefault="006308D6" w:rsidP="006308D6">
                  <w:r>
                    <w:t>MTC</w:t>
                  </w:r>
                </w:p>
              </w:tc>
              <w:tc>
                <w:tcPr>
                  <w:tcW w:w="4990" w:type="dxa"/>
                </w:tcPr>
                <w:p w:rsidR="006308D6" w:rsidRDefault="006308D6" w:rsidP="006308D6"/>
                <w:p w:rsidR="006308D6" w:rsidRDefault="006308D6" w:rsidP="006308D6">
                  <w:r>
                    <w:t>Mean score PP 24.29</w:t>
                  </w:r>
                </w:p>
              </w:tc>
              <w:tc>
                <w:tcPr>
                  <w:tcW w:w="3486" w:type="dxa"/>
                </w:tcPr>
                <w:p w:rsidR="006308D6" w:rsidRDefault="006308D6" w:rsidP="006308D6"/>
                <w:p w:rsidR="006308D6" w:rsidRDefault="006308D6" w:rsidP="006308D6">
                  <w:r>
                    <w:t>All mean score 24.19</w:t>
                  </w:r>
                </w:p>
              </w:tc>
            </w:tr>
            <w:tr w:rsidR="006308D6" w:rsidTr="008C138D">
              <w:tc>
                <w:tcPr>
                  <w:tcW w:w="1980" w:type="dxa"/>
                </w:tcPr>
                <w:p w:rsidR="006308D6" w:rsidRDefault="006308D6" w:rsidP="006308D6"/>
                <w:p w:rsidR="006308D6" w:rsidRDefault="006308D6" w:rsidP="006308D6">
                  <w:r>
                    <w:t>Combined</w:t>
                  </w:r>
                </w:p>
              </w:tc>
              <w:tc>
                <w:tcPr>
                  <w:tcW w:w="4990" w:type="dxa"/>
                </w:tcPr>
                <w:p w:rsidR="006308D6" w:rsidRDefault="006308D6" w:rsidP="006308D6"/>
                <w:p w:rsidR="006308D6" w:rsidRDefault="006308D6" w:rsidP="006308D6">
                  <w:r>
                    <w:t>54%</w:t>
                  </w:r>
                </w:p>
              </w:tc>
              <w:tc>
                <w:tcPr>
                  <w:tcW w:w="3486" w:type="dxa"/>
                </w:tcPr>
                <w:p w:rsidR="006308D6" w:rsidRDefault="006308D6" w:rsidP="006308D6"/>
                <w:p w:rsidR="006308D6" w:rsidRDefault="006308D6" w:rsidP="006308D6">
                  <w:r>
                    <w:t>74%</w:t>
                  </w:r>
                </w:p>
              </w:tc>
            </w:tr>
            <w:tr w:rsidR="006308D6" w:rsidTr="008C138D">
              <w:tc>
                <w:tcPr>
                  <w:tcW w:w="1980" w:type="dxa"/>
                </w:tcPr>
                <w:p w:rsidR="006308D6" w:rsidRDefault="006308D6" w:rsidP="006308D6">
                  <w:r>
                    <w:lastRenderedPageBreak/>
                    <w:t>Attendance</w:t>
                  </w:r>
                </w:p>
                <w:p w:rsidR="006308D6" w:rsidRDefault="006308D6" w:rsidP="006308D6"/>
              </w:tc>
              <w:tc>
                <w:tcPr>
                  <w:tcW w:w="4990" w:type="dxa"/>
                </w:tcPr>
                <w:p w:rsidR="006308D6" w:rsidRDefault="00AD36E7" w:rsidP="006308D6">
                  <w:r>
                    <w:t>91%</w:t>
                  </w:r>
                </w:p>
              </w:tc>
              <w:tc>
                <w:tcPr>
                  <w:tcW w:w="3486" w:type="dxa"/>
                </w:tcPr>
                <w:p w:rsidR="006308D6" w:rsidRDefault="00AD36E7" w:rsidP="006308D6">
                  <w:r>
                    <w:t>94.5%</w:t>
                  </w:r>
                </w:p>
              </w:tc>
            </w:tr>
            <w:tr w:rsidR="00B836B6" w:rsidTr="008C138D">
              <w:tc>
                <w:tcPr>
                  <w:tcW w:w="1980" w:type="dxa"/>
                </w:tcPr>
                <w:p w:rsidR="00B836B6" w:rsidRDefault="00B836B6" w:rsidP="006308D6">
                  <w:r>
                    <w:t>Attendance at parents evening</w:t>
                  </w:r>
                </w:p>
              </w:tc>
              <w:tc>
                <w:tcPr>
                  <w:tcW w:w="4990" w:type="dxa"/>
                </w:tcPr>
                <w:p w:rsidR="00B836B6" w:rsidRDefault="00B836B6" w:rsidP="006308D6">
                  <w:r>
                    <w:t>84.5</w:t>
                  </w:r>
                </w:p>
              </w:tc>
              <w:tc>
                <w:tcPr>
                  <w:tcW w:w="3486" w:type="dxa"/>
                </w:tcPr>
                <w:p w:rsidR="00B836B6" w:rsidRDefault="00B836B6" w:rsidP="006308D6">
                  <w:r>
                    <w:t>85.7</w:t>
                  </w:r>
                </w:p>
              </w:tc>
            </w:tr>
            <w:tr w:rsidR="00B836B6" w:rsidTr="008C138D">
              <w:tc>
                <w:tcPr>
                  <w:tcW w:w="1980" w:type="dxa"/>
                </w:tcPr>
                <w:p w:rsidR="00B836B6" w:rsidRDefault="00B836B6" w:rsidP="006308D6">
                  <w:r>
                    <w:t>‘I feel safe at school’</w:t>
                  </w:r>
                </w:p>
              </w:tc>
              <w:tc>
                <w:tcPr>
                  <w:tcW w:w="4990" w:type="dxa"/>
                </w:tcPr>
                <w:p w:rsidR="00B836B6" w:rsidRDefault="00B836B6" w:rsidP="00B836B6">
                  <w:r>
                    <w:t>4 out of 5</w:t>
                  </w:r>
                </w:p>
              </w:tc>
              <w:tc>
                <w:tcPr>
                  <w:tcW w:w="3486" w:type="dxa"/>
                </w:tcPr>
                <w:p w:rsidR="00B836B6" w:rsidRDefault="00B836B6" w:rsidP="006308D6">
                  <w:r>
                    <w:t>4.1 out of 5</w:t>
                  </w:r>
                </w:p>
              </w:tc>
            </w:tr>
            <w:tr w:rsidR="00B836B6" w:rsidTr="008C138D">
              <w:tc>
                <w:tcPr>
                  <w:tcW w:w="1980" w:type="dxa"/>
                </w:tcPr>
                <w:p w:rsidR="00B836B6" w:rsidRDefault="00B836B6" w:rsidP="006308D6">
                  <w:r>
                    <w:t>‘I can name 5 Trusted Adults’</w:t>
                  </w:r>
                </w:p>
              </w:tc>
              <w:tc>
                <w:tcPr>
                  <w:tcW w:w="4990" w:type="dxa"/>
                </w:tcPr>
                <w:p w:rsidR="00B836B6" w:rsidRDefault="00424AA5" w:rsidP="00B836B6">
                  <w:r>
                    <w:t>98%</w:t>
                  </w:r>
                </w:p>
              </w:tc>
              <w:tc>
                <w:tcPr>
                  <w:tcW w:w="3486" w:type="dxa"/>
                </w:tcPr>
                <w:p w:rsidR="00B836B6" w:rsidRDefault="00424AA5" w:rsidP="006308D6">
                  <w:r>
                    <w:t>100%</w:t>
                  </w:r>
                </w:p>
              </w:tc>
            </w:tr>
          </w:tbl>
          <w:p w:rsidR="006308D6" w:rsidRPr="00477F5B" w:rsidRDefault="006308D6" w:rsidP="008C138D">
            <w:pPr>
              <w:suppressAutoHyphens w:val="0"/>
              <w:autoSpaceDN/>
              <w:spacing w:before="120"/>
              <w:rPr>
                <w:color w:val="auto"/>
                <w:sz w:val="22"/>
                <w:szCs w:val="22"/>
              </w:rPr>
            </w:pPr>
          </w:p>
        </w:tc>
      </w:tr>
    </w:tbl>
    <w:p w:rsidR="006308D6" w:rsidRDefault="006308D6" w:rsidP="006308D6"/>
    <w:p w:rsidR="006308D6" w:rsidRDefault="00C54C5F" w:rsidP="00C35649">
      <w:r>
        <w:t xml:space="preserve">86% of Pupil Premium </w:t>
      </w:r>
      <w:r w:rsidR="00B836B6">
        <w:t xml:space="preserve">eligible </w:t>
      </w:r>
      <w:r>
        <w:t>children have attended at least one club</w:t>
      </w:r>
    </w:p>
    <w:p w:rsidR="00B836B6" w:rsidRDefault="00C54C5F" w:rsidP="00C35649">
      <w:r>
        <w:t xml:space="preserve">All Pupil Premium </w:t>
      </w:r>
      <w:r w:rsidR="00B836B6">
        <w:t xml:space="preserve">eligible </w:t>
      </w:r>
      <w:r>
        <w:t xml:space="preserve">children </w:t>
      </w:r>
      <w:r w:rsidR="00B836B6">
        <w:t>have:</w:t>
      </w:r>
    </w:p>
    <w:p w:rsidR="00C54C5F" w:rsidRDefault="00B836B6" w:rsidP="00B836B6">
      <w:pPr>
        <w:pStyle w:val="ListParagraph"/>
        <w:numPr>
          <w:ilvl w:val="0"/>
          <w:numId w:val="31"/>
        </w:numPr>
      </w:pPr>
      <w:r>
        <w:t xml:space="preserve">Free </w:t>
      </w:r>
      <w:r w:rsidR="00C54C5F">
        <w:t>cardigan – polo shirt - PE T shirt</w:t>
      </w:r>
    </w:p>
    <w:p w:rsidR="00C54C5F" w:rsidRDefault="00C54C5F" w:rsidP="00B836B6">
      <w:pPr>
        <w:pStyle w:val="ListParagraph"/>
        <w:numPr>
          <w:ilvl w:val="0"/>
          <w:numId w:val="31"/>
        </w:numPr>
      </w:pPr>
      <w:r>
        <w:t>20% off trips - breakfast club - music lessons</w:t>
      </w:r>
    </w:p>
    <w:p w:rsidR="00C54C5F" w:rsidRDefault="00C54C5F" w:rsidP="00B836B6">
      <w:pPr>
        <w:pStyle w:val="ListParagraph"/>
        <w:numPr>
          <w:ilvl w:val="0"/>
          <w:numId w:val="31"/>
        </w:numPr>
      </w:pPr>
      <w:r>
        <w:t>HAF club vouchers for holiday clubs</w:t>
      </w:r>
    </w:p>
    <w:p w:rsidR="00C54C5F" w:rsidRDefault="00C54C5F" w:rsidP="00B836B6">
      <w:pPr>
        <w:pStyle w:val="ListParagraph"/>
        <w:numPr>
          <w:ilvl w:val="0"/>
          <w:numId w:val="31"/>
        </w:numPr>
      </w:pPr>
      <w:r>
        <w:t>additional mentoring sessions through our My Amazing Journey offer</w:t>
      </w:r>
      <w:r w:rsidR="009C0A3B">
        <w:t xml:space="preserve"> – 6 x 1:1 sessions a year</w:t>
      </w:r>
      <w:r w:rsidR="00B836B6">
        <w:tab/>
      </w:r>
    </w:p>
    <w:sectPr w:rsidR="00C54C5F" w:rsidSect="003F085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1EEEAC0"/>
    <w:multiLevelType w:val="multilevel"/>
    <w:tmpl w:val="617C67B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9E4F981F"/>
    <w:multiLevelType w:val="multilevel"/>
    <w:tmpl w:val="E4ECED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A2C53148"/>
    <w:multiLevelType w:val="multilevel"/>
    <w:tmpl w:val="10DE86B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A6233A4F"/>
    <w:multiLevelType w:val="multilevel"/>
    <w:tmpl w:val="D510791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ACAEFF1C"/>
    <w:multiLevelType w:val="multilevel"/>
    <w:tmpl w:val="643CCD9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BB60F639"/>
    <w:multiLevelType w:val="multilevel"/>
    <w:tmpl w:val="73D410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C7407041"/>
    <w:multiLevelType w:val="multilevel"/>
    <w:tmpl w:val="B41AEC2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D8F05EB2"/>
    <w:multiLevelType w:val="multilevel"/>
    <w:tmpl w:val="BB6CB68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D97F6305"/>
    <w:multiLevelType w:val="hybridMultilevel"/>
    <w:tmpl w:val="BDE2FB5C"/>
    <w:lvl w:ilvl="0" w:tplc="AA7CDE1E">
      <w:start w:val="1"/>
      <w:numFmt w:val="bullet"/>
      <w:lvlText w:val=""/>
      <w:lvlJc w:val="left"/>
      <w:pPr>
        <w:tabs>
          <w:tab w:val="num" w:pos="720"/>
        </w:tabs>
        <w:ind w:left="720" w:hanging="360"/>
      </w:pPr>
      <w:rPr>
        <w:rFonts w:ascii="Symbol" w:hAnsi="Symbol" w:cs="Symbol" w:hint="default"/>
      </w:rPr>
    </w:lvl>
    <w:lvl w:ilvl="1" w:tplc="BEA08EEC">
      <w:start w:val="1"/>
      <w:numFmt w:val="bullet"/>
      <w:lvlText w:val="o"/>
      <w:lvlJc w:val="left"/>
      <w:pPr>
        <w:tabs>
          <w:tab w:val="num" w:pos="1440"/>
        </w:tabs>
        <w:ind w:left="1440" w:hanging="360"/>
      </w:pPr>
      <w:rPr>
        <w:rFonts w:ascii="Courier New" w:hAnsi="Courier New" w:cs="Courier New" w:hint="default"/>
      </w:rPr>
    </w:lvl>
    <w:lvl w:ilvl="2" w:tplc="91760968">
      <w:start w:val="1"/>
      <w:numFmt w:val="bullet"/>
      <w:lvlText w:val=""/>
      <w:lvlJc w:val="left"/>
      <w:pPr>
        <w:tabs>
          <w:tab w:val="num" w:pos="2160"/>
        </w:tabs>
        <w:ind w:left="2160" w:hanging="360"/>
      </w:pPr>
      <w:rPr>
        <w:rFonts w:ascii="Wingdings" w:hAnsi="Wingdings" w:cs="Wingdings" w:hint="default"/>
      </w:rPr>
    </w:lvl>
    <w:lvl w:ilvl="3" w:tplc="3356F288">
      <w:start w:val="1"/>
      <w:numFmt w:val="bullet"/>
      <w:lvlText w:val=""/>
      <w:lvlJc w:val="left"/>
      <w:pPr>
        <w:tabs>
          <w:tab w:val="num" w:pos="2880"/>
        </w:tabs>
        <w:ind w:left="2880" w:hanging="360"/>
      </w:pPr>
      <w:rPr>
        <w:rFonts w:ascii="Symbol" w:hAnsi="Symbol" w:cs="Symbol" w:hint="default"/>
      </w:rPr>
    </w:lvl>
    <w:lvl w:ilvl="4" w:tplc="CE30AA40">
      <w:start w:val="1"/>
      <w:numFmt w:val="bullet"/>
      <w:lvlText w:val="o"/>
      <w:lvlJc w:val="left"/>
      <w:pPr>
        <w:tabs>
          <w:tab w:val="num" w:pos="3600"/>
        </w:tabs>
        <w:ind w:left="3600" w:hanging="360"/>
      </w:pPr>
      <w:rPr>
        <w:rFonts w:ascii="Courier New" w:hAnsi="Courier New" w:cs="Courier New" w:hint="default"/>
      </w:rPr>
    </w:lvl>
    <w:lvl w:ilvl="5" w:tplc="E77CFB9A">
      <w:start w:val="1"/>
      <w:numFmt w:val="bullet"/>
      <w:lvlText w:val=""/>
      <w:lvlJc w:val="left"/>
      <w:pPr>
        <w:tabs>
          <w:tab w:val="num" w:pos="4320"/>
        </w:tabs>
        <w:ind w:left="4320" w:hanging="360"/>
      </w:pPr>
      <w:rPr>
        <w:rFonts w:ascii="Wingdings" w:hAnsi="Wingdings" w:cs="Wingdings" w:hint="default"/>
      </w:rPr>
    </w:lvl>
    <w:lvl w:ilvl="6" w:tplc="D6CE51F2">
      <w:start w:val="1"/>
      <w:numFmt w:val="bullet"/>
      <w:lvlText w:val=""/>
      <w:lvlJc w:val="left"/>
      <w:pPr>
        <w:tabs>
          <w:tab w:val="num" w:pos="5040"/>
        </w:tabs>
        <w:ind w:left="5040" w:hanging="360"/>
      </w:pPr>
      <w:rPr>
        <w:rFonts w:ascii="Symbol" w:hAnsi="Symbol" w:cs="Symbol" w:hint="default"/>
      </w:rPr>
    </w:lvl>
    <w:lvl w:ilvl="7" w:tplc="272AF27C">
      <w:start w:val="1"/>
      <w:numFmt w:val="bullet"/>
      <w:lvlText w:val="o"/>
      <w:lvlJc w:val="left"/>
      <w:pPr>
        <w:tabs>
          <w:tab w:val="num" w:pos="5760"/>
        </w:tabs>
        <w:ind w:left="5760" w:hanging="360"/>
      </w:pPr>
      <w:rPr>
        <w:rFonts w:ascii="Courier New" w:hAnsi="Courier New" w:cs="Courier New" w:hint="default"/>
      </w:rPr>
    </w:lvl>
    <w:lvl w:ilvl="8" w:tplc="32CAD59E">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F48B1283"/>
    <w:multiLevelType w:val="multilevel"/>
    <w:tmpl w:val="8C807C3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A84F40"/>
    <w:multiLevelType w:val="hybridMultilevel"/>
    <w:tmpl w:val="2714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2E59550"/>
    <w:multiLevelType w:val="multilevel"/>
    <w:tmpl w:val="B2F2792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1BBAF84"/>
    <w:multiLevelType w:val="multilevel"/>
    <w:tmpl w:val="60DA05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F374101"/>
    <w:multiLevelType w:val="multilevel"/>
    <w:tmpl w:val="08E0B7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FBC83E"/>
    <w:multiLevelType w:val="multilevel"/>
    <w:tmpl w:val="5DACED0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2E1EA65F"/>
    <w:multiLevelType w:val="multilevel"/>
    <w:tmpl w:val="4D2E333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062B288"/>
    <w:multiLevelType w:val="hybridMultilevel"/>
    <w:tmpl w:val="3B662FAC"/>
    <w:lvl w:ilvl="0" w:tplc="3F54DD0A">
      <w:start w:val="1"/>
      <w:numFmt w:val="bullet"/>
      <w:lvlText w:val=""/>
      <w:lvlJc w:val="left"/>
      <w:pPr>
        <w:tabs>
          <w:tab w:val="num" w:pos="720"/>
        </w:tabs>
        <w:ind w:left="720" w:hanging="360"/>
      </w:pPr>
      <w:rPr>
        <w:rFonts w:ascii="Symbol" w:hAnsi="Symbol" w:cs="Symbol" w:hint="default"/>
      </w:rPr>
    </w:lvl>
    <w:lvl w:ilvl="1" w:tplc="447007CA">
      <w:start w:val="1"/>
      <w:numFmt w:val="bullet"/>
      <w:lvlText w:val="o"/>
      <w:lvlJc w:val="left"/>
      <w:pPr>
        <w:tabs>
          <w:tab w:val="num" w:pos="1440"/>
        </w:tabs>
        <w:ind w:left="1440" w:hanging="360"/>
      </w:pPr>
      <w:rPr>
        <w:rFonts w:ascii="Courier New" w:hAnsi="Courier New" w:cs="Courier New" w:hint="default"/>
      </w:rPr>
    </w:lvl>
    <w:lvl w:ilvl="2" w:tplc="52E6A2FC">
      <w:start w:val="1"/>
      <w:numFmt w:val="bullet"/>
      <w:lvlText w:val=""/>
      <w:lvlJc w:val="left"/>
      <w:pPr>
        <w:tabs>
          <w:tab w:val="num" w:pos="2160"/>
        </w:tabs>
        <w:ind w:left="2160" w:hanging="360"/>
      </w:pPr>
      <w:rPr>
        <w:rFonts w:ascii="Wingdings" w:hAnsi="Wingdings" w:cs="Wingdings" w:hint="default"/>
      </w:rPr>
    </w:lvl>
    <w:lvl w:ilvl="3" w:tplc="11400290">
      <w:start w:val="1"/>
      <w:numFmt w:val="bullet"/>
      <w:lvlText w:val=""/>
      <w:lvlJc w:val="left"/>
      <w:pPr>
        <w:tabs>
          <w:tab w:val="num" w:pos="2880"/>
        </w:tabs>
        <w:ind w:left="2880" w:hanging="360"/>
      </w:pPr>
      <w:rPr>
        <w:rFonts w:ascii="Symbol" w:hAnsi="Symbol" w:cs="Symbol" w:hint="default"/>
      </w:rPr>
    </w:lvl>
    <w:lvl w:ilvl="4" w:tplc="C4160F0A">
      <w:start w:val="1"/>
      <w:numFmt w:val="bullet"/>
      <w:lvlText w:val="o"/>
      <w:lvlJc w:val="left"/>
      <w:pPr>
        <w:tabs>
          <w:tab w:val="num" w:pos="3600"/>
        </w:tabs>
        <w:ind w:left="3600" w:hanging="360"/>
      </w:pPr>
      <w:rPr>
        <w:rFonts w:ascii="Courier New" w:hAnsi="Courier New" w:cs="Courier New" w:hint="default"/>
      </w:rPr>
    </w:lvl>
    <w:lvl w:ilvl="5" w:tplc="45842656">
      <w:start w:val="1"/>
      <w:numFmt w:val="bullet"/>
      <w:lvlText w:val=""/>
      <w:lvlJc w:val="left"/>
      <w:pPr>
        <w:tabs>
          <w:tab w:val="num" w:pos="4320"/>
        </w:tabs>
        <w:ind w:left="4320" w:hanging="360"/>
      </w:pPr>
      <w:rPr>
        <w:rFonts w:ascii="Wingdings" w:hAnsi="Wingdings" w:cs="Wingdings" w:hint="default"/>
      </w:rPr>
    </w:lvl>
    <w:lvl w:ilvl="6" w:tplc="22988C2A">
      <w:start w:val="1"/>
      <w:numFmt w:val="bullet"/>
      <w:lvlText w:val=""/>
      <w:lvlJc w:val="left"/>
      <w:pPr>
        <w:tabs>
          <w:tab w:val="num" w:pos="5040"/>
        </w:tabs>
        <w:ind w:left="5040" w:hanging="360"/>
      </w:pPr>
      <w:rPr>
        <w:rFonts w:ascii="Symbol" w:hAnsi="Symbol" w:cs="Symbol" w:hint="default"/>
      </w:rPr>
    </w:lvl>
    <w:lvl w:ilvl="7" w:tplc="CE8EA4EE">
      <w:start w:val="1"/>
      <w:numFmt w:val="bullet"/>
      <w:lvlText w:val="o"/>
      <w:lvlJc w:val="left"/>
      <w:pPr>
        <w:tabs>
          <w:tab w:val="num" w:pos="5760"/>
        </w:tabs>
        <w:ind w:left="5760" w:hanging="360"/>
      </w:pPr>
      <w:rPr>
        <w:rFonts w:ascii="Courier New" w:hAnsi="Courier New" w:cs="Courier New" w:hint="default"/>
      </w:rPr>
    </w:lvl>
    <w:lvl w:ilvl="8" w:tplc="EE76D744">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E50C9E"/>
    <w:multiLevelType w:val="multilevel"/>
    <w:tmpl w:val="796830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C8B52AE"/>
    <w:multiLevelType w:val="hybridMultilevel"/>
    <w:tmpl w:val="FD729DBC"/>
    <w:lvl w:ilvl="0" w:tplc="9CD2BDD6">
      <w:start w:val="1"/>
      <w:numFmt w:val="bullet"/>
      <w:lvlText w:val=""/>
      <w:lvlJc w:val="left"/>
      <w:pPr>
        <w:tabs>
          <w:tab w:val="num" w:pos="720"/>
        </w:tabs>
        <w:ind w:left="720" w:hanging="360"/>
      </w:pPr>
      <w:rPr>
        <w:rFonts w:ascii="Symbol" w:hAnsi="Symbol" w:cs="Symbol" w:hint="default"/>
      </w:rPr>
    </w:lvl>
    <w:lvl w:ilvl="1" w:tplc="75828392">
      <w:start w:val="1"/>
      <w:numFmt w:val="bullet"/>
      <w:lvlText w:val="o"/>
      <w:lvlJc w:val="left"/>
      <w:pPr>
        <w:tabs>
          <w:tab w:val="num" w:pos="1440"/>
        </w:tabs>
        <w:ind w:left="1440" w:hanging="360"/>
      </w:pPr>
      <w:rPr>
        <w:rFonts w:ascii="Courier New" w:hAnsi="Courier New" w:cs="Courier New" w:hint="default"/>
      </w:rPr>
    </w:lvl>
    <w:lvl w:ilvl="2" w:tplc="1A36072C">
      <w:start w:val="1"/>
      <w:numFmt w:val="bullet"/>
      <w:lvlText w:val=""/>
      <w:lvlJc w:val="left"/>
      <w:pPr>
        <w:tabs>
          <w:tab w:val="num" w:pos="2160"/>
        </w:tabs>
        <w:ind w:left="2160" w:hanging="360"/>
      </w:pPr>
      <w:rPr>
        <w:rFonts w:ascii="Wingdings" w:hAnsi="Wingdings" w:cs="Wingdings" w:hint="default"/>
      </w:rPr>
    </w:lvl>
    <w:lvl w:ilvl="3" w:tplc="97647788">
      <w:start w:val="1"/>
      <w:numFmt w:val="bullet"/>
      <w:lvlText w:val=""/>
      <w:lvlJc w:val="left"/>
      <w:pPr>
        <w:tabs>
          <w:tab w:val="num" w:pos="2880"/>
        </w:tabs>
        <w:ind w:left="2880" w:hanging="360"/>
      </w:pPr>
      <w:rPr>
        <w:rFonts w:ascii="Symbol" w:hAnsi="Symbol" w:cs="Symbol" w:hint="default"/>
      </w:rPr>
    </w:lvl>
    <w:lvl w:ilvl="4" w:tplc="05667E3A">
      <w:start w:val="1"/>
      <w:numFmt w:val="bullet"/>
      <w:lvlText w:val="o"/>
      <w:lvlJc w:val="left"/>
      <w:pPr>
        <w:tabs>
          <w:tab w:val="num" w:pos="3600"/>
        </w:tabs>
        <w:ind w:left="3600" w:hanging="360"/>
      </w:pPr>
      <w:rPr>
        <w:rFonts w:ascii="Courier New" w:hAnsi="Courier New" w:cs="Courier New" w:hint="default"/>
      </w:rPr>
    </w:lvl>
    <w:lvl w:ilvl="5" w:tplc="1BDE7432">
      <w:start w:val="1"/>
      <w:numFmt w:val="bullet"/>
      <w:lvlText w:val=""/>
      <w:lvlJc w:val="left"/>
      <w:pPr>
        <w:tabs>
          <w:tab w:val="num" w:pos="4320"/>
        </w:tabs>
        <w:ind w:left="4320" w:hanging="360"/>
      </w:pPr>
      <w:rPr>
        <w:rFonts w:ascii="Wingdings" w:hAnsi="Wingdings" w:cs="Wingdings" w:hint="default"/>
      </w:rPr>
    </w:lvl>
    <w:lvl w:ilvl="6" w:tplc="1B062702">
      <w:start w:val="1"/>
      <w:numFmt w:val="bullet"/>
      <w:lvlText w:val=""/>
      <w:lvlJc w:val="left"/>
      <w:pPr>
        <w:tabs>
          <w:tab w:val="num" w:pos="5040"/>
        </w:tabs>
        <w:ind w:left="5040" w:hanging="360"/>
      </w:pPr>
      <w:rPr>
        <w:rFonts w:ascii="Symbol" w:hAnsi="Symbol" w:cs="Symbol" w:hint="default"/>
      </w:rPr>
    </w:lvl>
    <w:lvl w:ilvl="7" w:tplc="C218C924">
      <w:start w:val="1"/>
      <w:numFmt w:val="bullet"/>
      <w:lvlText w:val="o"/>
      <w:lvlJc w:val="left"/>
      <w:pPr>
        <w:tabs>
          <w:tab w:val="num" w:pos="5760"/>
        </w:tabs>
        <w:ind w:left="5760" w:hanging="360"/>
      </w:pPr>
      <w:rPr>
        <w:rFonts w:ascii="Courier New" w:hAnsi="Courier New" w:cs="Courier New" w:hint="default"/>
      </w:rPr>
    </w:lvl>
    <w:lvl w:ilvl="8" w:tplc="E2DEEC2A">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430A12F7"/>
    <w:multiLevelType w:val="multilevel"/>
    <w:tmpl w:val="800E2C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7E7345"/>
    <w:multiLevelType w:val="hybridMultilevel"/>
    <w:tmpl w:val="E242A3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E7F242"/>
    <w:multiLevelType w:val="multilevel"/>
    <w:tmpl w:val="13645F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52A13898"/>
    <w:multiLevelType w:val="multilevel"/>
    <w:tmpl w:val="D4B22E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DB3242"/>
    <w:multiLevelType w:val="multilevel"/>
    <w:tmpl w:val="BDA61A3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EB810D1"/>
    <w:multiLevelType w:val="multilevel"/>
    <w:tmpl w:val="B6A8FD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B1E2324"/>
    <w:multiLevelType w:val="hybridMultilevel"/>
    <w:tmpl w:val="94086C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352BE6"/>
    <w:multiLevelType w:val="multilevel"/>
    <w:tmpl w:val="BF42EE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7B6110D3"/>
    <w:multiLevelType w:val="hybridMultilevel"/>
    <w:tmpl w:val="6430F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2C0533"/>
    <w:multiLevelType w:val="hybridMultilevel"/>
    <w:tmpl w:val="3F40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5"/>
  </w:num>
  <w:num w:numId="3">
    <w:abstractNumId w:val="10"/>
  </w:num>
  <w:num w:numId="4">
    <w:abstractNumId w:val="12"/>
  </w:num>
  <w:num w:numId="5">
    <w:abstractNumId w:val="4"/>
  </w:num>
  <w:num w:numId="6">
    <w:abstractNumId w:val="11"/>
  </w:num>
  <w:num w:numId="7">
    <w:abstractNumId w:val="6"/>
  </w:num>
  <w:num w:numId="8">
    <w:abstractNumId w:val="21"/>
  </w:num>
  <w:num w:numId="9">
    <w:abstractNumId w:val="23"/>
  </w:num>
  <w:num w:numId="10">
    <w:abstractNumId w:val="16"/>
  </w:num>
  <w:num w:numId="11">
    <w:abstractNumId w:val="18"/>
  </w:num>
  <w:num w:numId="12">
    <w:abstractNumId w:val="8"/>
  </w:num>
  <w:num w:numId="13">
    <w:abstractNumId w:val="1"/>
  </w:num>
  <w:num w:numId="14">
    <w:abstractNumId w:val="15"/>
  </w:num>
  <w:num w:numId="15">
    <w:abstractNumId w:val="5"/>
  </w:num>
  <w:num w:numId="16">
    <w:abstractNumId w:val="14"/>
  </w:num>
  <w:num w:numId="17">
    <w:abstractNumId w:val="7"/>
  </w:num>
  <w:num w:numId="18">
    <w:abstractNumId w:val="2"/>
  </w:num>
  <w:num w:numId="19">
    <w:abstractNumId w:val="9"/>
  </w:num>
  <w:num w:numId="20">
    <w:abstractNumId w:val="3"/>
  </w:num>
  <w:num w:numId="21">
    <w:abstractNumId w:val="0"/>
  </w:num>
  <w:num w:numId="22">
    <w:abstractNumId w:val="29"/>
  </w:num>
  <w:num w:numId="23">
    <w:abstractNumId w:val="13"/>
  </w:num>
  <w:num w:numId="24">
    <w:abstractNumId w:val="17"/>
  </w:num>
  <w:num w:numId="25">
    <w:abstractNumId w:val="19"/>
  </w:num>
  <w:num w:numId="26">
    <w:abstractNumId w:val="27"/>
  </w:num>
  <w:num w:numId="27">
    <w:abstractNumId w:val="22"/>
  </w:num>
  <w:num w:numId="28">
    <w:abstractNumId w:val="24"/>
  </w:num>
  <w:num w:numId="29">
    <w:abstractNumId w:val="26"/>
  </w:num>
  <w:num w:numId="30">
    <w:abstractNumId w:val="20"/>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CC0"/>
    <w:rsid w:val="000C4923"/>
    <w:rsid w:val="00197287"/>
    <w:rsid w:val="0027689E"/>
    <w:rsid w:val="002E15D5"/>
    <w:rsid w:val="002F5D49"/>
    <w:rsid w:val="00306505"/>
    <w:rsid w:val="00307F8F"/>
    <w:rsid w:val="003356E3"/>
    <w:rsid w:val="003978AE"/>
    <w:rsid w:val="003D5721"/>
    <w:rsid w:val="003F085B"/>
    <w:rsid w:val="00424AA5"/>
    <w:rsid w:val="004263C8"/>
    <w:rsid w:val="004A51CF"/>
    <w:rsid w:val="004E3CC0"/>
    <w:rsid w:val="004E5D19"/>
    <w:rsid w:val="005004D9"/>
    <w:rsid w:val="005275ED"/>
    <w:rsid w:val="005310C1"/>
    <w:rsid w:val="00533BA4"/>
    <w:rsid w:val="00580093"/>
    <w:rsid w:val="005A2712"/>
    <w:rsid w:val="005D034E"/>
    <w:rsid w:val="006118A0"/>
    <w:rsid w:val="006308D6"/>
    <w:rsid w:val="00641FD8"/>
    <w:rsid w:val="006F2D6E"/>
    <w:rsid w:val="00721A73"/>
    <w:rsid w:val="007E7D54"/>
    <w:rsid w:val="00827465"/>
    <w:rsid w:val="00887CD5"/>
    <w:rsid w:val="008F1F9F"/>
    <w:rsid w:val="009C0A3B"/>
    <w:rsid w:val="009D11C2"/>
    <w:rsid w:val="009F7250"/>
    <w:rsid w:val="00A32005"/>
    <w:rsid w:val="00AB6888"/>
    <w:rsid w:val="00AD36E7"/>
    <w:rsid w:val="00B05C46"/>
    <w:rsid w:val="00B357B4"/>
    <w:rsid w:val="00B51B88"/>
    <w:rsid w:val="00B6141A"/>
    <w:rsid w:val="00B836B6"/>
    <w:rsid w:val="00B87A5A"/>
    <w:rsid w:val="00BB34A7"/>
    <w:rsid w:val="00C13171"/>
    <w:rsid w:val="00C170E5"/>
    <w:rsid w:val="00C35649"/>
    <w:rsid w:val="00C413F8"/>
    <w:rsid w:val="00C45842"/>
    <w:rsid w:val="00C54C5F"/>
    <w:rsid w:val="00CC6976"/>
    <w:rsid w:val="00D74893"/>
    <w:rsid w:val="00D835A1"/>
    <w:rsid w:val="00EF71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9A840"/>
  <w15:chartTrackingRefBased/>
  <w15:docId w15:val="{BA643B45-B967-4338-A34B-FC0622177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3CC0"/>
    <w:pPr>
      <w:suppressAutoHyphens/>
      <w:autoSpaceDN w:val="0"/>
      <w:spacing w:after="240" w:line="288" w:lineRule="auto"/>
    </w:pPr>
    <w:rPr>
      <w:rFonts w:ascii="Arial" w:eastAsia="Times New Roman" w:hAnsi="Arial" w:cs="Times New Roman"/>
      <w:color w:val="0D0D0D"/>
      <w:sz w:val="24"/>
      <w:szCs w:val="24"/>
      <w:lang w:eastAsia="en-GB"/>
    </w:rPr>
  </w:style>
  <w:style w:type="paragraph" w:styleId="Heading1">
    <w:name w:val="heading 1"/>
    <w:basedOn w:val="Normal"/>
    <w:next w:val="Normal"/>
    <w:link w:val="Heading1Char"/>
    <w:uiPriority w:val="9"/>
    <w:qFormat/>
    <w:rsid w:val="004E3CC0"/>
    <w:pPr>
      <w:pageBreakBefore/>
      <w:spacing w:line="240" w:lineRule="auto"/>
      <w:outlineLvl w:val="0"/>
    </w:pPr>
    <w:rPr>
      <w:b/>
      <w:color w:val="104F75"/>
      <w:sz w:val="36"/>
    </w:rPr>
  </w:style>
  <w:style w:type="paragraph" w:styleId="Heading2">
    <w:name w:val="heading 2"/>
    <w:basedOn w:val="Normal"/>
    <w:next w:val="Normal"/>
    <w:link w:val="Heading2Char"/>
    <w:uiPriority w:val="9"/>
    <w:unhideWhenUsed/>
    <w:qFormat/>
    <w:rsid w:val="004E3CC0"/>
    <w:pPr>
      <w:keepNext/>
      <w:spacing w:before="480" w:line="240" w:lineRule="auto"/>
      <w:outlineLvl w:val="1"/>
    </w:pPr>
    <w:rPr>
      <w:b/>
      <w:color w:val="104F7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CC0"/>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uiPriority w:val="9"/>
    <w:rsid w:val="004E3CC0"/>
    <w:rPr>
      <w:rFonts w:ascii="Arial" w:eastAsia="Times New Roman" w:hAnsi="Arial" w:cs="Times New Roman"/>
      <w:b/>
      <w:color w:val="104F75"/>
      <w:sz w:val="32"/>
      <w:szCs w:val="32"/>
      <w:lang w:eastAsia="en-GB"/>
    </w:rPr>
  </w:style>
  <w:style w:type="paragraph" w:customStyle="1" w:styleId="TableHeader">
    <w:name w:val="TableHeader"/>
    <w:rsid w:val="004E3CC0"/>
    <w:pPr>
      <w:suppressAutoHyphens/>
      <w:autoSpaceDN w:val="0"/>
      <w:spacing w:before="60" w:after="60" w:line="240" w:lineRule="auto"/>
      <w:ind w:left="57" w:right="57"/>
      <w:jc w:val="center"/>
    </w:pPr>
    <w:rPr>
      <w:rFonts w:ascii="Arial" w:eastAsia="Times New Roman" w:hAnsi="Arial" w:cs="Times New Roman"/>
      <w:b/>
      <w:color w:val="0D0D0D"/>
      <w:sz w:val="24"/>
      <w:szCs w:val="24"/>
      <w:lang w:eastAsia="en-GB"/>
    </w:rPr>
  </w:style>
  <w:style w:type="paragraph" w:customStyle="1" w:styleId="TableRow">
    <w:name w:val="TableRow"/>
    <w:rsid w:val="004E3CC0"/>
    <w:pPr>
      <w:suppressAutoHyphens/>
      <w:autoSpaceDN w:val="0"/>
      <w:spacing w:before="60" w:after="60" w:line="240" w:lineRule="auto"/>
      <w:ind w:left="57" w:right="57"/>
    </w:pPr>
    <w:rPr>
      <w:rFonts w:ascii="Arial" w:eastAsia="Times New Roman" w:hAnsi="Arial" w:cs="Times New Roman"/>
      <w:color w:val="0D0D0D"/>
      <w:sz w:val="24"/>
      <w:szCs w:val="24"/>
      <w:lang w:eastAsia="en-GB"/>
    </w:rPr>
  </w:style>
  <w:style w:type="paragraph" w:styleId="ListParagraph">
    <w:name w:val="List Paragraph"/>
    <w:basedOn w:val="Normal"/>
    <w:uiPriority w:val="34"/>
    <w:qFormat/>
    <w:rsid w:val="00BB34A7"/>
    <w:pPr>
      <w:numPr>
        <w:numId w:val="1"/>
      </w:numPr>
      <w:contextualSpacing/>
    </w:pPr>
  </w:style>
  <w:style w:type="numbering" w:customStyle="1" w:styleId="LFO25">
    <w:name w:val="LFO25"/>
    <w:basedOn w:val="NoList"/>
    <w:rsid w:val="00BB34A7"/>
    <w:pPr>
      <w:numPr>
        <w:numId w:val="1"/>
      </w:numPr>
    </w:pPr>
  </w:style>
  <w:style w:type="paragraph" w:customStyle="1" w:styleId="TableRowCentered">
    <w:name w:val="TableRowCentered"/>
    <w:basedOn w:val="TableRow"/>
    <w:rsid w:val="007E7D54"/>
    <w:pPr>
      <w:jc w:val="center"/>
    </w:pPr>
    <w:rPr>
      <w:szCs w:val="20"/>
    </w:rPr>
  </w:style>
  <w:style w:type="paragraph" w:customStyle="1" w:styleId="7Tablebodycopy">
    <w:name w:val="7 Table body copy"/>
    <w:basedOn w:val="Normal"/>
    <w:qFormat/>
    <w:rsid w:val="005A2712"/>
    <w:pPr>
      <w:suppressAutoHyphens w:val="0"/>
      <w:autoSpaceDN/>
      <w:spacing w:after="60" w:line="240" w:lineRule="auto"/>
    </w:pPr>
    <w:rPr>
      <w:rFonts w:eastAsia="MS Mincho"/>
      <w:color w:val="auto"/>
      <w:sz w:val="20"/>
      <w:lang w:val="en-US" w:eastAsia="en-US"/>
    </w:rPr>
  </w:style>
  <w:style w:type="paragraph" w:styleId="NormalWeb">
    <w:name w:val="Normal (Web)"/>
    <w:basedOn w:val="Normal"/>
    <w:link w:val="NormalWebChar"/>
    <w:uiPriority w:val="99"/>
    <w:unhideWhenUsed/>
    <w:rsid w:val="00C45842"/>
    <w:pPr>
      <w:suppressAutoHyphens w:val="0"/>
      <w:autoSpaceDN/>
      <w:spacing w:before="100" w:beforeAutospacing="1" w:after="100" w:afterAutospacing="1" w:line="240" w:lineRule="auto"/>
    </w:pPr>
    <w:rPr>
      <w:rFonts w:ascii="Times New Roman" w:hAnsi="Times New Roman"/>
      <w:color w:val="auto"/>
    </w:rPr>
  </w:style>
  <w:style w:type="paragraph" w:styleId="BalloonText">
    <w:name w:val="Balloon Text"/>
    <w:basedOn w:val="Normal"/>
    <w:link w:val="BalloonTextChar"/>
    <w:uiPriority w:val="99"/>
    <w:semiHidden/>
    <w:unhideWhenUsed/>
    <w:rsid w:val="00721A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1A73"/>
    <w:rPr>
      <w:rFonts w:ascii="Segoe UI" w:eastAsia="Times New Roman" w:hAnsi="Segoe UI" w:cs="Segoe UI"/>
      <w:color w:val="0D0D0D"/>
      <w:sz w:val="18"/>
      <w:szCs w:val="18"/>
      <w:lang w:eastAsia="en-GB"/>
    </w:rPr>
  </w:style>
  <w:style w:type="table" w:styleId="TableGrid">
    <w:name w:val="Table Grid"/>
    <w:basedOn w:val="TableNormal"/>
    <w:uiPriority w:val="39"/>
    <w:rsid w:val="006308D6"/>
    <w:pPr>
      <w:autoSpaceDN w:val="0"/>
      <w:spacing w:after="0" w:line="240" w:lineRule="auto"/>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6308D6"/>
  </w:style>
  <w:style w:type="character" w:customStyle="1" w:styleId="eop">
    <w:name w:val="eop"/>
    <w:basedOn w:val="DefaultParagraphFont"/>
    <w:rsid w:val="006308D6"/>
  </w:style>
  <w:style w:type="character" w:customStyle="1" w:styleId="NormalWebChar">
    <w:name w:val="Normal (Web) Char"/>
    <w:basedOn w:val="DefaultParagraphFont"/>
    <w:link w:val="NormalWeb"/>
    <w:uiPriority w:val="99"/>
    <w:rsid w:val="006308D6"/>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34107">
      <w:bodyDiv w:val="1"/>
      <w:marLeft w:val="0"/>
      <w:marRight w:val="0"/>
      <w:marTop w:val="0"/>
      <w:marBottom w:val="0"/>
      <w:divBdr>
        <w:top w:val="none" w:sz="0" w:space="0" w:color="auto"/>
        <w:left w:val="none" w:sz="0" w:space="0" w:color="auto"/>
        <w:bottom w:val="none" w:sz="0" w:space="0" w:color="auto"/>
        <w:right w:val="none" w:sz="0" w:space="0" w:color="auto"/>
      </w:divBdr>
    </w:div>
    <w:div w:id="648243563">
      <w:bodyDiv w:val="1"/>
      <w:marLeft w:val="0"/>
      <w:marRight w:val="0"/>
      <w:marTop w:val="0"/>
      <w:marBottom w:val="0"/>
      <w:divBdr>
        <w:top w:val="none" w:sz="0" w:space="0" w:color="auto"/>
        <w:left w:val="none" w:sz="0" w:space="0" w:color="auto"/>
        <w:bottom w:val="none" w:sz="0" w:space="0" w:color="auto"/>
        <w:right w:val="none" w:sz="0" w:space="0" w:color="auto"/>
      </w:divBdr>
    </w:div>
    <w:div w:id="1197618078">
      <w:bodyDiv w:val="1"/>
      <w:marLeft w:val="0"/>
      <w:marRight w:val="0"/>
      <w:marTop w:val="0"/>
      <w:marBottom w:val="0"/>
      <w:divBdr>
        <w:top w:val="none" w:sz="0" w:space="0" w:color="auto"/>
        <w:left w:val="none" w:sz="0" w:space="0" w:color="auto"/>
        <w:bottom w:val="none" w:sz="0" w:space="0" w:color="auto"/>
        <w:right w:val="none" w:sz="0" w:space="0" w:color="auto"/>
      </w:divBdr>
    </w:div>
    <w:div w:id="1248225195">
      <w:bodyDiv w:val="1"/>
      <w:marLeft w:val="0"/>
      <w:marRight w:val="0"/>
      <w:marTop w:val="0"/>
      <w:marBottom w:val="0"/>
      <w:divBdr>
        <w:top w:val="none" w:sz="0" w:space="0" w:color="auto"/>
        <w:left w:val="none" w:sz="0" w:space="0" w:color="auto"/>
        <w:bottom w:val="none" w:sz="0" w:space="0" w:color="auto"/>
        <w:right w:val="none" w:sz="0" w:space="0" w:color="auto"/>
      </w:divBdr>
    </w:div>
    <w:div w:id="1391877218">
      <w:bodyDiv w:val="1"/>
      <w:marLeft w:val="0"/>
      <w:marRight w:val="0"/>
      <w:marTop w:val="0"/>
      <w:marBottom w:val="0"/>
      <w:divBdr>
        <w:top w:val="none" w:sz="0" w:space="0" w:color="auto"/>
        <w:left w:val="none" w:sz="0" w:space="0" w:color="auto"/>
        <w:bottom w:val="none" w:sz="0" w:space="0" w:color="auto"/>
        <w:right w:val="none" w:sz="0" w:space="0" w:color="auto"/>
      </w:divBdr>
    </w:div>
    <w:div w:id="1566406816">
      <w:bodyDiv w:val="1"/>
      <w:marLeft w:val="0"/>
      <w:marRight w:val="0"/>
      <w:marTop w:val="0"/>
      <w:marBottom w:val="0"/>
      <w:divBdr>
        <w:top w:val="none" w:sz="0" w:space="0" w:color="auto"/>
        <w:left w:val="none" w:sz="0" w:space="0" w:color="auto"/>
        <w:bottom w:val="none" w:sz="0" w:space="0" w:color="auto"/>
        <w:right w:val="none" w:sz="0" w:space="0" w:color="auto"/>
      </w:divBdr>
    </w:div>
    <w:div w:id="1575626405">
      <w:bodyDiv w:val="1"/>
      <w:marLeft w:val="0"/>
      <w:marRight w:val="0"/>
      <w:marTop w:val="0"/>
      <w:marBottom w:val="0"/>
      <w:divBdr>
        <w:top w:val="none" w:sz="0" w:space="0" w:color="auto"/>
        <w:left w:val="none" w:sz="0" w:space="0" w:color="auto"/>
        <w:bottom w:val="none" w:sz="0" w:space="0" w:color="auto"/>
        <w:right w:val="none" w:sz="0" w:space="0" w:color="auto"/>
      </w:divBdr>
    </w:div>
    <w:div w:id="1623458602">
      <w:bodyDiv w:val="1"/>
      <w:marLeft w:val="0"/>
      <w:marRight w:val="0"/>
      <w:marTop w:val="0"/>
      <w:marBottom w:val="0"/>
      <w:divBdr>
        <w:top w:val="none" w:sz="0" w:space="0" w:color="auto"/>
        <w:left w:val="none" w:sz="0" w:space="0" w:color="auto"/>
        <w:bottom w:val="none" w:sz="0" w:space="0" w:color="auto"/>
        <w:right w:val="none" w:sz="0" w:space="0" w:color="auto"/>
      </w:divBdr>
      <w:divsChild>
        <w:div w:id="1757824569">
          <w:marLeft w:val="0"/>
          <w:marRight w:val="0"/>
          <w:marTop w:val="0"/>
          <w:marBottom w:val="0"/>
          <w:divBdr>
            <w:top w:val="none" w:sz="0" w:space="0" w:color="auto"/>
            <w:left w:val="none" w:sz="0" w:space="0" w:color="auto"/>
            <w:bottom w:val="none" w:sz="0" w:space="0" w:color="auto"/>
            <w:right w:val="none" w:sz="0" w:space="0" w:color="auto"/>
          </w:divBdr>
          <w:divsChild>
            <w:div w:id="1650818139">
              <w:marLeft w:val="0"/>
              <w:marRight w:val="0"/>
              <w:marTop w:val="0"/>
              <w:marBottom w:val="0"/>
              <w:divBdr>
                <w:top w:val="none" w:sz="0" w:space="0" w:color="auto"/>
                <w:left w:val="none" w:sz="0" w:space="0" w:color="auto"/>
                <w:bottom w:val="none" w:sz="0" w:space="0" w:color="auto"/>
                <w:right w:val="none" w:sz="0" w:space="0" w:color="auto"/>
              </w:divBdr>
              <w:divsChild>
                <w:div w:id="209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73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14</Pages>
  <Words>3008</Words>
  <Characters>17148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H.Starkey@stmarysprimarykettering.co.uk</dc:creator>
  <cp:keywords/>
  <dc:description/>
  <cp:lastModifiedBy>Hannah Starkey</cp:lastModifiedBy>
  <cp:revision>7</cp:revision>
  <cp:lastPrinted>2024-11-13T09:22:00Z</cp:lastPrinted>
  <dcterms:created xsi:type="dcterms:W3CDTF">2024-11-08T16:59:00Z</dcterms:created>
  <dcterms:modified xsi:type="dcterms:W3CDTF">2024-11-13T11:07:00Z</dcterms:modified>
</cp:coreProperties>
</file>